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3D9DED68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7A4250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764422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14:paraId="2AA2BBB1" w14:textId="36D4D91A" w:rsidR="00F1645D" w:rsidRPr="002604A1" w:rsidRDefault="00F202A1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806E8D">
        <w:rPr>
          <w:b/>
          <w:color w:val="000000"/>
          <w:kern w:val="1"/>
          <w:sz w:val="28"/>
          <w:szCs w:val="28"/>
          <w:lang w:val="en-US" w:eastAsia="ar-SA"/>
        </w:rPr>
        <w:t>26</w:t>
      </w:r>
      <w:r w:rsidR="007A4250">
        <w:rPr>
          <w:b/>
          <w:color w:val="000000"/>
          <w:kern w:val="1"/>
          <w:sz w:val="28"/>
          <w:szCs w:val="28"/>
          <w:lang w:val="en-US" w:eastAsia="ar-SA"/>
        </w:rPr>
        <w:t xml:space="preserve"> iunie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  <w:bookmarkStart w:id="0" w:name="_Hlk95725854"/>
    </w:p>
    <w:p w14:paraId="1E5B92DF" w14:textId="4BB9C03A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>modificarea Deciziei nr.2/</w:t>
      </w:r>
      <w:r w:rsidR="007A4250">
        <w:rPr>
          <w:b/>
          <w:i/>
          <w:sz w:val="28"/>
          <w:szCs w:val="28"/>
          <w:lang w:val="ro-RO"/>
        </w:rPr>
        <w:t>1</w:t>
      </w:r>
      <w:r w:rsidR="00764422">
        <w:rPr>
          <w:b/>
          <w:i/>
          <w:sz w:val="28"/>
          <w:szCs w:val="28"/>
          <w:lang w:val="ro-RO"/>
        </w:rPr>
        <w:t>0</w:t>
      </w:r>
      <w:r w:rsidR="002604A1">
        <w:rPr>
          <w:b/>
          <w:i/>
          <w:sz w:val="28"/>
          <w:szCs w:val="28"/>
          <w:lang w:val="ro-RO"/>
        </w:rPr>
        <w:t xml:space="preserve"> din </w:t>
      </w:r>
    </w:p>
    <w:p w14:paraId="2ACAF939" w14:textId="0EFA41B0" w:rsidR="002A0F68" w:rsidRPr="00764422" w:rsidRDefault="002604A1" w:rsidP="00764422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sz w:val="28"/>
          <w:szCs w:val="28"/>
          <w:lang w:val="ro-RO"/>
        </w:rPr>
        <w:t>31.03.2023 ”</w:t>
      </w:r>
      <w:r w:rsidR="007A4250" w:rsidRPr="007A4250">
        <w:rPr>
          <w:b/>
          <w:i/>
          <w:iCs/>
          <w:sz w:val="28"/>
          <w:szCs w:val="28"/>
          <w:lang w:val="ro-MD"/>
        </w:rPr>
        <w:t xml:space="preserve"> </w:t>
      </w:r>
      <w:r w:rsidR="00764422"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la scoaterea la</w:t>
      </w:r>
      <w:r w:rsidR="00764422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licitație a unui bun imobi</w:t>
      </w:r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14C8C361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>2006 cu modificările și compeltările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2A0F68">
        <w:rPr>
          <w:sz w:val="28"/>
          <w:szCs w:val="28"/>
          <w:lang w:val="en-US"/>
        </w:rPr>
        <w:t xml:space="preserve">, </w:t>
      </w:r>
    </w:p>
    <w:p w14:paraId="5C7C0655" w14:textId="276797CE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 </w:t>
      </w:r>
      <w:r w:rsidR="008F6FF6">
        <w:rPr>
          <w:sz w:val="28"/>
          <w:szCs w:val="28"/>
          <w:lang w:val="en-US"/>
        </w:rPr>
        <w:t xml:space="preserve">în </w:t>
      </w:r>
      <w:r w:rsidR="002604A1">
        <w:rPr>
          <w:sz w:val="28"/>
          <w:szCs w:val="28"/>
          <w:lang w:val="en-US"/>
        </w:rPr>
        <w:t>conformitate</w:t>
      </w:r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r w:rsidR="002A0F68">
        <w:rPr>
          <w:sz w:val="28"/>
          <w:szCs w:val="28"/>
          <w:lang w:val="en-US"/>
        </w:rPr>
        <w:t xml:space="preserve">avizul pozitiv al comisiei de specialitate,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29A35AF7" w:rsidR="002A0F68" w:rsidRDefault="00D2654A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E58D8B" w14:textId="77777777" w:rsidR="002D52AC" w:rsidRPr="00D2654A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ECCEBC0" w14:textId="0AF3A54E" w:rsidR="00D2654A" w:rsidRPr="00764422" w:rsidRDefault="00F1645D" w:rsidP="00764422">
      <w:pPr>
        <w:pStyle w:val="Listparagraf"/>
        <w:numPr>
          <w:ilvl w:val="0"/>
          <w:numId w:val="12"/>
        </w:numPr>
        <w:rPr>
          <w:b/>
          <w:i/>
          <w:sz w:val="28"/>
          <w:szCs w:val="28"/>
          <w:lang w:val="es-ES"/>
        </w:rPr>
      </w:pPr>
      <w:r w:rsidRPr="00764422">
        <w:rPr>
          <w:sz w:val="28"/>
          <w:szCs w:val="28"/>
          <w:lang w:val="ro-RO"/>
        </w:rPr>
        <w:t xml:space="preserve">Se </w:t>
      </w:r>
      <w:r w:rsidR="00FB2401" w:rsidRPr="00764422">
        <w:rPr>
          <w:sz w:val="28"/>
          <w:szCs w:val="28"/>
          <w:lang w:val="ro-RO"/>
        </w:rPr>
        <w:t>modifică</w:t>
      </w:r>
      <w:r w:rsidR="00CF173B" w:rsidRPr="00764422">
        <w:rPr>
          <w:sz w:val="28"/>
          <w:szCs w:val="28"/>
          <w:lang w:val="ro-RO"/>
        </w:rPr>
        <w:t xml:space="preserve"> </w:t>
      </w:r>
      <w:r w:rsidR="00962096" w:rsidRPr="00764422">
        <w:rPr>
          <w:sz w:val="28"/>
          <w:szCs w:val="28"/>
          <w:lang w:val="ro-RO"/>
        </w:rPr>
        <w:t>pct.</w:t>
      </w:r>
      <w:r w:rsidR="00764422" w:rsidRPr="00764422">
        <w:rPr>
          <w:sz w:val="28"/>
          <w:szCs w:val="28"/>
          <w:lang w:val="ro-RO"/>
        </w:rPr>
        <w:t>1</w:t>
      </w:r>
      <w:r w:rsidR="00962096" w:rsidRPr="00764422">
        <w:rPr>
          <w:sz w:val="28"/>
          <w:szCs w:val="28"/>
          <w:lang w:val="ro-RO"/>
        </w:rPr>
        <w:t xml:space="preserve"> al </w:t>
      </w:r>
      <w:r w:rsidR="00FB2401" w:rsidRPr="00764422">
        <w:rPr>
          <w:sz w:val="28"/>
          <w:szCs w:val="28"/>
          <w:lang w:val="ro-RO"/>
        </w:rPr>
        <w:t>Decizi</w:t>
      </w:r>
      <w:r w:rsidR="00962096" w:rsidRPr="00764422">
        <w:rPr>
          <w:sz w:val="28"/>
          <w:szCs w:val="28"/>
          <w:lang w:val="ro-RO"/>
        </w:rPr>
        <w:t>ei</w:t>
      </w:r>
      <w:r w:rsidR="00FB2401" w:rsidRPr="00764422">
        <w:rPr>
          <w:sz w:val="28"/>
          <w:szCs w:val="28"/>
          <w:lang w:val="ro-RO"/>
        </w:rPr>
        <w:t xml:space="preserve"> nr.2/</w:t>
      </w:r>
      <w:r w:rsidR="007A4250" w:rsidRPr="00764422">
        <w:rPr>
          <w:sz w:val="28"/>
          <w:szCs w:val="28"/>
          <w:lang w:val="ro-RO"/>
        </w:rPr>
        <w:t>1</w:t>
      </w:r>
      <w:r w:rsidR="00764422" w:rsidRPr="00764422">
        <w:rPr>
          <w:sz w:val="28"/>
          <w:szCs w:val="28"/>
          <w:lang w:val="ro-RO"/>
        </w:rPr>
        <w:t>0</w:t>
      </w:r>
      <w:r w:rsidRPr="00764422">
        <w:rPr>
          <w:sz w:val="28"/>
          <w:szCs w:val="28"/>
          <w:lang w:val="ro-RO"/>
        </w:rPr>
        <w:t xml:space="preserve"> din </w:t>
      </w:r>
      <w:r w:rsidR="00CF173B" w:rsidRPr="00764422">
        <w:rPr>
          <w:sz w:val="28"/>
          <w:szCs w:val="28"/>
          <w:lang w:val="ro-RO"/>
        </w:rPr>
        <w:t>31</w:t>
      </w:r>
      <w:r w:rsidRPr="00764422">
        <w:rPr>
          <w:sz w:val="28"/>
          <w:szCs w:val="28"/>
          <w:lang w:val="ro-RO"/>
        </w:rPr>
        <w:t xml:space="preserve"> </w:t>
      </w:r>
      <w:r w:rsidR="00CF173B" w:rsidRPr="00764422">
        <w:rPr>
          <w:sz w:val="28"/>
          <w:szCs w:val="28"/>
          <w:lang w:val="ro-RO"/>
        </w:rPr>
        <w:t>martie</w:t>
      </w:r>
      <w:r w:rsidRPr="00764422">
        <w:rPr>
          <w:sz w:val="28"/>
          <w:szCs w:val="28"/>
          <w:lang w:val="ro-RO"/>
        </w:rPr>
        <w:t xml:space="preserve"> 202</w:t>
      </w:r>
      <w:r w:rsidR="00CF173B" w:rsidRPr="00764422">
        <w:rPr>
          <w:sz w:val="28"/>
          <w:szCs w:val="28"/>
          <w:lang w:val="ro-RO"/>
        </w:rPr>
        <w:t>3</w:t>
      </w:r>
      <w:r w:rsidR="00FB2401" w:rsidRPr="00764422">
        <w:rPr>
          <w:sz w:val="28"/>
          <w:szCs w:val="28"/>
          <w:lang w:val="ro-RO"/>
        </w:rPr>
        <w:t xml:space="preserve"> </w:t>
      </w:r>
      <w:r w:rsidR="00FB2401" w:rsidRPr="00764422">
        <w:rPr>
          <w:bCs/>
          <w:iCs/>
          <w:sz w:val="28"/>
          <w:szCs w:val="28"/>
          <w:lang w:val="ro-RO"/>
        </w:rPr>
        <w:t>”</w:t>
      </w:r>
      <w:r w:rsidR="007A4250" w:rsidRPr="00764422">
        <w:rPr>
          <w:b/>
          <w:i/>
          <w:iCs/>
          <w:sz w:val="28"/>
          <w:szCs w:val="28"/>
          <w:lang w:val="ro-MD"/>
        </w:rPr>
        <w:t xml:space="preserve"> </w:t>
      </w:r>
      <w:r w:rsidR="00764422" w:rsidRPr="00764422">
        <w:rPr>
          <w:b/>
          <w:i/>
          <w:sz w:val="28"/>
          <w:szCs w:val="28"/>
          <w:lang w:val="es-ES"/>
        </w:rPr>
        <w:t>Cu privire la scoaterea la licitație a unui bun imobil</w:t>
      </w:r>
      <w:r w:rsidR="00764422">
        <w:rPr>
          <w:b/>
          <w:i/>
          <w:sz w:val="28"/>
          <w:szCs w:val="28"/>
          <w:lang w:val="es-ES"/>
        </w:rPr>
        <w:t xml:space="preserve">” </w:t>
      </w:r>
      <w:r w:rsidR="007A4250" w:rsidRPr="00764422">
        <w:rPr>
          <w:b/>
          <w:i/>
          <w:iCs/>
          <w:sz w:val="28"/>
          <w:szCs w:val="28"/>
          <w:lang w:val="ro-MD"/>
        </w:rPr>
        <w:t xml:space="preserve"> </w:t>
      </w:r>
      <w:r w:rsidR="00AD55D8" w:rsidRPr="00764422">
        <w:rPr>
          <w:sz w:val="28"/>
          <w:szCs w:val="28"/>
          <w:lang w:val="ro-RO"/>
        </w:rPr>
        <w:t xml:space="preserve">prin </w:t>
      </w:r>
      <w:r w:rsidR="00764422">
        <w:rPr>
          <w:sz w:val="28"/>
          <w:szCs w:val="28"/>
          <w:lang w:val="ro-RO"/>
        </w:rPr>
        <w:t>substituirea</w:t>
      </w:r>
      <w:r w:rsidR="00AD55D8" w:rsidRPr="00764422">
        <w:rPr>
          <w:sz w:val="28"/>
          <w:szCs w:val="28"/>
          <w:lang w:val="ro-RO"/>
        </w:rPr>
        <w:t xml:space="preserve"> </w:t>
      </w:r>
      <w:r w:rsidR="00962096" w:rsidRPr="00764422">
        <w:rPr>
          <w:sz w:val="28"/>
          <w:szCs w:val="28"/>
          <w:lang w:val="ro-RO"/>
        </w:rPr>
        <w:t>sintagmei „</w:t>
      </w:r>
      <w:r w:rsidR="00764422">
        <w:rPr>
          <w:sz w:val="28"/>
          <w:szCs w:val="28"/>
          <w:lang w:val="ro-RO"/>
        </w:rPr>
        <w:t>amplasat în extravilanul satului Boșcana</w:t>
      </w:r>
      <w:r w:rsidR="00962096" w:rsidRPr="00764422">
        <w:rPr>
          <w:sz w:val="28"/>
          <w:szCs w:val="28"/>
          <w:lang w:val="ro-MD"/>
        </w:rPr>
        <w:t>”  cu sintagma „</w:t>
      </w:r>
      <w:r w:rsidR="00764422">
        <w:rPr>
          <w:sz w:val="28"/>
          <w:szCs w:val="28"/>
          <w:lang w:val="ro-RO"/>
        </w:rPr>
        <w:t>amplasat în intravilanul satului Boșcana</w:t>
      </w:r>
      <w:r w:rsidR="00962096" w:rsidRPr="00764422">
        <w:rPr>
          <w:sz w:val="28"/>
          <w:szCs w:val="28"/>
          <w:lang w:val="ro-MD"/>
        </w:rPr>
        <w:t>”</w:t>
      </w:r>
      <w:r w:rsidR="0013352A" w:rsidRPr="00764422">
        <w:rPr>
          <w:sz w:val="28"/>
          <w:szCs w:val="28"/>
          <w:lang w:val="ro-RO"/>
        </w:rPr>
        <w:t>.</w:t>
      </w:r>
    </w:p>
    <w:p w14:paraId="10F57E6C" w14:textId="2F845121" w:rsidR="00D10B1F" w:rsidRPr="00070D0A" w:rsidRDefault="00070D0A" w:rsidP="002A0F68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prevederilor prezentei deciizii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E47BA22" w:rsidR="002A0F68" w:rsidRPr="0072697F" w:rsidRDefault="00D2654A" w:rsidP="0072697F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 w:rsidRPr="00246541">
        <w:rPr>
          <w:bCs/>
          <w:sz w:val="28"/>
          <w:szCs w:val="28"/>
        </w:rPr>
        <w:t>Prezenta decizie</w:t>
      </w:r>
      <w:r>
        <w:rPr>
          <w:bCs/>
          <w:sz w:val="28"/>
          <w:szCs w:val="28"/>
        </w:rPr>
        <w:t xml:space="preserve"> </w:t>
      </w:r>
      <w:r w:rsidR="004C5BF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ntră în vigoare la</w:t>
      </w:r>
      <w:r w:rsidR="009E434A">
        <w:rPr>
          <w:bCs/>
          <w:sz w:val="28"/>
          <w:szCs w:val="28"/>
        </w:rPr>
        <w:t xml:space="preserve"> data publicării în Registrul de stat al actelor locale.</w:t>
      </w:r>
      <w:r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60446AC4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</w:t>
      </w:r>
      <w:r w:rsidR="0087691E">
        <w:rPr>
          <w:b/>
          <w:sz w:val="28"/>
          <w:szCs w:val="28"/>
          <w:lang w:val="ro-RO"/>
        </w:rPr>
        <w:t xml:space="preserve">                                       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481B9605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62884836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14:paraId="2147382E" w14:textId="77777777" w:rsidR="004C5BF9" w:rsidRPr="0072697F" w:rsidRDefault="004C5BF9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8742CF9" w14:textId="568BB0E6" w:rsidR="0000776B" w:rsidRDefault="0000776B" w:rsidP="00417EB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417EB4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46C471FC" w:rsidR="00417EB4" w:rsidRPr="00417EB4" w:rsidRDefault="00417EB4" w:rsidP="00417EB4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</w:t>
      </w:r>
    </w:p>
    <w:p w14:paraId="72581F50" w14:textId="4D807EE6" w:rsidR="00417EB4" w:rsidRPr="00417EB4" w:rsidRDefault="00417EB4" w:rsidP="00417EB4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- 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 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</w:t>
      </w:r>
      <w:r w:rsidR="0087691E">
        <w:rPr>
          <w:b/>
          <w:bCs/>
          <w:color w:val="000000"/>
          <w:kern w:val="1"/>
          <w:sz w:val="28"/>
          <w:szCs w:val="28"/>
          <w:lang w:val="ro-RO" w:eastAsia="ar-SA"/>
        </w:rPr>
        <w:t>.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573DA5F1" w14:textId="39B62CA2" w:rsidR="00546B3C" w:rsidRPr="00183194" w:rsidRDefault="00546B3C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4B92" w14:textId="77777777" w:rsidR="00984ACC" w:rsidRDefault="00984ACC" w:rsidP="00AB497B">
      <w:r>
        <w:separator/>
      </w:r>
    </w:p>
  </w:endnote>
  <w:endnote w:type="continuationSeparator" w:id="0">
    <w:p w14:paraId="47D98134" w14:textId="77777777" w:rsidR="00984ACC" w:rsidRDefault="00984ACC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A104" w14:textId="77777777" w:rsidR="00984ACC" w:rsidRDefault="00984ACC" w:rsidP="00AB497B">
      <w:r>
        <w:separator/>
      </w:r>
    </w:p>
  </w:footnote>
  <w:footnote w:type="continuationSeparator" w:id="0">
    <w:p w14:paraId="06755091" w14:textId="77777777" w:rsidR="00984ACC" w:rsidRDefault="00984ACC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EB3E2EFA"/>
    <w:lvl w:ilvl="0" w:tplc="BC72040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0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1"/>
  </w:num>
  <w:num w:numId="6" w16cid:durableId="707024887">
    <w:abstractNumId w:val="7"/>
  </w:num>
  <w:num w:numId="7" w16cid:durableId="2062441358">
    <w:abstractNumId w:val="8"/>
  </w:num>
  <w:num w:numId="8" w16cid:durableId="1475483277">
    <w:abstractNumId w:val="9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1307"/>
    <w:rsid w:val="00070D0A"/>
    <w:rsid w:val="000A04E5"/>
    <w:rsid w:val="000A5FCF"/>
    <w:rsid w:val="000D020C"/>
    <w:rsid w:val="000D50A9"/>
    <w:rsid w:val="001107D2"/>
    <w:rsid w:val="00117313"/>
    <w:rsid w:val="0013352A"/>
    <w:rsid w:val="00183194"/>
    <w:rsid w:val="001D40ED"/>
    <w:rsid w:val="00211B1A"/>
    <w:rsid w:val="00246541"/>
    <w:rsid w:val="002604A1"/>
    <w:rsid w:val="00281F69"/>
    <w:rsid w:val="002A0F68"/>
    <w:rsid w:val="002B230F"/>
    <w:rsid w:val="002D52AC"/>
    <w:rsid w:val="002D5590"/>
    <w:rsid w:val="002F34C6"/>
    <w:rsid w:val="002F5269"/>
    <w:rsid w:val="003422A4"/>
    <w:rsid w:val="00353122"/>
    <w:rsid w:val="003A349D"/>
    <w:rsid w:val="003C6C42"/>
    <w:rsid w:val="003D3ADD"/>
    <w:rsid w:val="003F3CFD"/>
    <w:rsid w:val="003F60DF"/>
    <w:rsid w:val="00414562"/>
    <w:rsid w:val="00417EB4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6B3C"/>
    <w:rsid w:val="00572910"/>
    <w:rsid w:val="00583AB5"/>
    <w:rsid w:val="00597519"/>
    <w:rsid w:val="00606809"/>
    <w:rsid w:val="006505E8"/>
    <w:rsid w:val="006C085D"/>
    <w:rsid w:val="0072602D"/>
    <w:rsid w:val="0072697F"/>
    <w:rsid w:val="00731B67"/>
    <w:rsid w:val="0075273F"/>
    <w:rsid w:val="00764422"/>
    <w:rsid w:val="0078324D"/>
    <w:rsid w:val="007A4250"/>
    <w:rsid w:val="007A53EB"/>
    <w:rsid w:val="007D72CE"/>
    <w:rsid w:val="007E4654"/>
    <w:rsid w:val="007F370E"/>
    <w:rsid w:val="008040EC"/>
    <w:rsid w:val="00806E8D"/>
    <w:rsid w:val="00815178"/>
    <w:rsid w:val="00824D99"/>
    <w:rsid w:val="0086395A"/>
    <w:rsid w:val="0087691E"/>
    <w:rsid w:val="008A2A64"/>
    <w:rsid w:val="008B034B"/>
    <w:rsid w:val="008F6FF6"/>
    <w:rsid w:val="0093342F"/>
    <w:rsid w:val="00962096"/>
    <w:rsid w:val="00984ACC"/>
    <w:rsid w:val="009E434A"/>
    <w:rsid w:val="00A03914"/>
    <w:rsid w:val="00A573B0"/>
    <w:rsid w:val="00A77199"/>
    <w:rsid w:val="00A95FB2"/>
    <w:rsid w:val="00AA1F0D"/>
    <w:rsid w:val="00AA29C5"/>
    <w:rsid w:val="00AB497B"/>
    <w:rsid w:val="00AD55D8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CF173B"/>
    <w:rsid w:val="00D032F0"/>
    <w:rsid w:val="00D07D30"/>
    <w:rsid w:val="00D07E3D"/>
    <w:rsid w:val="00D10B1F"/>
    <w:rsid w:val="00D2654A"/>
    <w:rsid w:val="00D514EA"/>
    <w:rsid w:val="00DB68DA"/>
    <w:rsid w:val="00DE2DD5"/>
    <w:rsid w:val="00E03A1D"/>
    <w:rsid w:val="00E50048"/>
    <w:rsid w:val="00EB5E9A"/>
    <w:rsid w:val="00F12AF6"/>
    <w:rsid w:val="00F1645D"/>
    <w:rsid w:val="00F202A1"/>
    <w:rsid w:val="00F53D99"/>
    <w:rsid w:val="00F6263B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71</cp:revision>
  <cp:lastPrinted>2022-03-31T08:54:00Z</cp:lastPrinted>
  <dcterms:created xsi:type="dcterms:W3CDTF">2020-11-12T17:30:00Z</dcterms:created>
  <dcterms:modified xsi:type="dcterms:W3CDTF">2023-06-19T09:05:00Z</dcterms:modified>
</cp:coreProperties>
</file>