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D624AB" w14:paraId="423EC2EA" w14:textId="77777777" w:rsidTr="00546B3C">
        <w:trPr>
          <w:trHeight w:val="1559"/>
        </w:trPr>
        <w:tc>
          <w:tcPr>
            <w:tcW w:w="4395" w:type="dxa"/>
          </w:tcPr>
          <w:p w14:paraId="01742139" w14:textId="77777777" w:rsidR="00546B3C" w:rsidRPr="00546B3C" w:rsidRDefault="00546B3C" w:rsidP="00042A8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5F2B2CF2" w14:textId="77777777" w:rsidR="00042A8E" w:rsidRPr="00042A8E" w:rsidRDefault="00042A8E" w:rsidP="00042A8E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16682452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14:paraId="34462C04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03136136" w14:textId="77777777"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14:paraId="1984FA3C" w14:textId="59719857"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proofErr w:type="spellStart"/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5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1D808A52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B7DDFEB" wp14:editId="1704065A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74730F2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312DA6DB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3F66EB76" w14:textId="77777777"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6A63E7C7" w14:textId="77777777" w:rsidR="00246541" w:rsidRDefault="00A573B0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15BFBC4D" w14:textId="77777777" w:rsidR="00546B3C" w:rsidRPr="00546B3C" w:rsidRDefault="00546B3C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14:paraId="77A784E0" w14:textId="77777777" w:rsidR="00546B3C" w:rsidRPr="00546B3C" w:rsidRDefault="0075273F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70A17A56" w14:textId="77777777" w:rsidR="00546B3C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</w:p>
          <w:p w14:paraId="7DDF23E8" w14:textId="77777777" w:rsidR="00546B3C" w:rsidRPr="00A573B0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7471866C" w14:textId="77777777"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8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</w:p>
        </w:tc>
      </w:tr>
    </w:tbl>
    <w:p w14:paraId="7CC85136" w14:textId="77777777" w:rsidR="00F202A1" w:rsidRDefault="00F202A1" w:rsidP="00F202A1">
      <w:pPr>
        <w:jc w:val="center"/>
        <w:rPr>
          <w:b/>
          <w:sz w:val="28"/>
          <w:szCs w:val="28"/>
          <w:u w:val="single"/>
          <w:lang w:val="en-US"/>
        </w:rPr>
      </w:pPr>
    </w:p>
    <w:p w14:paraId="2BE08C64" w14:textId="77777777" w:rsidR="006505E8" w:rsidRPr="006505E8" w:rsidRDefault="006505E8" w:rsidP="006505E8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14:paraId="607690E6" w14:textId="77777777" w:rsidR="006505E8" w:rsidRPr="006505E8" w:rsidRDefault="006505E8" w:rsidP="006C085D">
      <w:pPr>
        <w:rPr>
          <w:b/>
          <w:lang w:val="en-US"/>
        </w:rPr>
      </w:pPr>
    </w:p>
    <w:p w14:paraId="3FA1A6B7" w14:textId="188AA122" w:rsidR="0000776B" w:rsidRPr="0000776B" w:rsidRDefault="00667050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Nr. </w:t>
      </w:r>
      <w:r w:rsidR="004D0A9B">
        <w:rPr>
          <w:b/>
          <w:color w:val="000000"/>
          <w:kern w:val="1"/>
          <w:sz w:val="28"/>
          <w:szCs w:val="28"/>
          <w:lang w:val="en-US" w:eastAsia="ar-SA"/>
        </w:rPr>
        <w:t>8</w:t>
      </w:r>
      <w:r w:rsidR="002A72D3">
        <w:rPr>
          <w:b/>
          <w:color w:val="000000"/>
          <w:kern w:val="1"/>
          <w:sz w:val="28"/>
          <w:szCs w:val="28"/>
          <w:lang w:val="en-US" w:eastAsia="ar-SA"/>
        </w:rPr>
        <w:t>/</w:t>
      </w:r>
      <w:r w:rsidR="004D0A9B">
        <w:rPr>
          <w:b/>
          <w:color w:val="000000"/>
          <w:kern w:val="1"/>
          <w:sz w:val="28"/>
          <w:szCs w:val="28"/>
          <w:lang w:val="en-US" w:eastAsia="ar-SA"/>
        </w:rPr>
        <w:t>5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</w:t>
      </w:r>
    </w:p>
    <w:p w14:paraId="18C6346A" w14:textId="4DA7D204" w:rsidR="00A72846" w:rsidRPr="00053943" w:rsidRDefault="009B0961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>din 1</w:t>
      </w:r>
      <w:r w:rsidR="004D0A9B">
        <w:rPr>
          <w:b/>
          <w:color w:val="000000"/>
          <w:kern w:val="1"/>
          <w:sz w:val="28"/>
          <w:szCs w:val="28"/>
          <w:lang w:val="en-US" w:eastAsia="ar-SA"/>
        </w:rPr>
        <w:t>2</w:t>
      </w:r>
      <w:r w:rsidR="00667050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="00667050">
        <w:rPr>
          <w:b/>
          <w:color w:val="000000"/>
          <w:kern w:val="1"/>
          <w:sz w:val="28"/>
          <w:szCs w:val="28"/>
          <w:lang w:val="en-US" w:eastAsia="ar-SA"/>
        </w:rPr>
        <w:t>decembrie</w:t>
      </w:r>
      <w:proofErr w:type="spellEnd"/>
      <w:r w:rsidR="00F432FD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F202A1">
        <w:rPr>
          <w:b/>
          <w:color w:val="000000"/>
          <w:kern w:val="1"/>
          <w:sz w:val="28"/>
          <w:szCs w:val="28"/>
          <w:lang w:val="en-US" w:eastAsia="ar-SA"/>
        </w:rPr>
        <w:t>202</w:t>
      </w:r>
      <w:r w:rsidR="004D0A9B">
        <w:rPr>
          <w:b/>
          <w:color w:val="000000"/>
          <w:kern w:val="1"/>
          <w:sz w:val="28"/>
          <w:szCs w:val="28"/>
          <w:lang w:val="en-US" w:eastAsia="ar-SA"/>
        </w:rPr>
        <w:t>2</w:t>
      </w:r>
    </w:p>
    <w:p w14:paraId="06D588F9" w14:textId="40DF0D00" w:rsidR="00EA7915" w:rsidRDefault="00EA7915" w:rsidP="00EA7915">
      <w:pPr>
        <w:rPr>
          <w:b/>
          <w:i/>
          <w:color w:val="000000"/>
          <w:kern w:val="28"/>
          <w:sz w:val="28"/>
          <w:szCs w:val="28"/>
          <w:lang w:val="ro-RO" w:eastAsia="en-US"/>
        </w:rPr>
      </w:pPr>
      <w:r w:rsidRPr="00EA7915">
        <w:rPr>
          <w:b/>
          <w:i/>
          <w:color w:val="000000"/>
          <w:kern w:val="28"/>
          <w:sz w:val="28"/>
          <w:szCs w:val="28"/>
          <w:lang w:val="ro-RO" w:eastAsia="en-US"/>
        </w:rPr>
        <w:t xml:space="preserve">Cu privire </w:t>
      </w:r>
      <w:r w:rsidR="00F432FD">
        <w:rPr>
          <w:b/>
          <w:i/>
          <w:color w:val="000000"/>
          <w:kern w:val="28"/>
          <w:sz w:val="28"/>
          <w:szCs w:val="28"/>
          <w:lang w:val="ro-RO" w:eastAsia="en-US"/>
        </w:rPr>
        <w:t xml:space="preserve">la </w:t>
      </w:r>
      <w:r w:rsidR="00912C8C">
        <w:rPr>
          <w:b/>
          <w:i/>
          <w:color w:val="000000"/>
          <w:kern w:val="28"/>
          <w:sz w:val="28"/>
          <w:szCs w:val="28"/>
          <w:lang w:val="ro-RO" w:eastAsia="en-US"/>
        </w:rPr>
        <w:t>radierea din oficiu a gospodăriilor țărănești</w:t>
      </w:r>
    </w:p>
    <w:p w14:paraId="48027D2F" w14:textId="114B0E46" w:rsidR="00912C8C" w:rsidRDefault="00912C8C" w:rsidP="00EA7915">
      <w:pPr>
        <w:rPr>
          <w:b/>
          <w:i/>
          <w:color w:val="000000"/>
          <w:kern w:val="28"/>
          <w:sz w:val="28"/>
          <w:szCs w:val="28"/>
          <w:lang w:val="ro-RO" w:eastAsia="en-US"/>
        </w:rPr>
      </w:pPr>
      <w:r>
        <w:rPr>
          <w:b/>
          <w:i/>
          <w:color w:val="000000"/>
          <w:kern w:val="28"/>
          <w:sz w:val="28"/>
          <w:szCs w:val="28"/>
          <w:lang w:val="ro-RO" w:eastAsia="en-US"/>
        </w:rPr>
        <w:t>(de fermier) inactive din Registrul gospodăriilor țărănești</w:t>
      </w:r>
    </w:p>
    <w:p w14:paraId="48F4705A" w14:textId="07DD3E33" w:rsidR="00AD6E23" w:rsidRPr="00AD6E23" w:rsidRDefault="00912C8C" w:rsidP="00AD6E23">
      <w:pPr>
        <w:rPr>
          <w:b/>
          <w:i/>
          <w:color w:val="000000"/>
          <w:kern w:val="28"/>
          <w:sz w:val="28"/>
          <w:szCs w:val="28"/>
          <w:lang w:val="ro-RO" w:eastAsia="en-US"/>
        </w:rPr>
      </w:pPr>
      <w:r>
        <w:rPr>
          <w:b/>
          <w:i/>
          <w:color w:val="000000"/>
          <w:kern w:val="28"/>
          <w:sz w:val="28"/>
          <w:szCs w:val="28"/>
          <w:lang w:val="ro-RO" w:eastAsia="en-US"/>
        </w:rPr>
        <w:t>(de fermier)</w:t>
      </w:r>
    </w:p>
    <w:p w14:paraId="648719DD" w14:textId="1EF30BC7" w:rsidR="00AD6E23" w:rsidRPr="00912C8C" w:rsidRDefault="00AD6E23" w:rsidP="00AD6E23">
      <w:pPr>
        <w:tabs>
          <w:tab w:val="left" w:pos="0"/>
        </w:tabs>
        <w:jc w:val="both"/>
        <w:rPr>
          <w:color w:val="000000"/>
          <w:kern w:val="28"/>
          <w:sz w:val="28"/>
          <w:szCs w:val="28"/>
          <w:lang w:val="en-US" w:eastAsia="en-US"/>
        </w:rPr>
      </w:pPr>
      <w:r w:rsidRPr="00AD6E23">
        <w:rPr>
          <w:color w:val="000000"/>
          <w:kern w:val="28"/>
          <w:sz w:val="28"/>
          <w:szCs w:val="28"/>
          <w:lang w:val="ro-RO" w:eastAsia="en-US"/>
        </w:rPr>
        <w:tab/>
      </w:r>
      <w:r w:rsidR="00A76203" w:rsidRPr="00A76203">
        <w:rPr>
          <w:color w:val="000000"/>
          <w:kern w:val="28"/>
          <w:sz w:val="28"/>
          <w:szCs w:val="28"/>
          <w:lang w:val="ro-RO" w:eastAsia="en-US"/>
        </w:rPr>
        <w:t xml:space="preserve">       </w:t>
      </w:r>
      <w:proofErr w:type="spellStart"/>
      <w:r w:rsidR="00A76203" w:rsidRPr="00A76203">
        <w:rPr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r w:rsidR="00A76203" w:rsidRPr="00A76203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A76203" w:rsidRPr="00A76203">
        <w:rPr>
          <w:color w:val="000000"/>
          <w:kern w:val="28"/>
          <w:sz w:val="28"/>
          <w:szCs w:val="28"/>
          <w:lang w:val="en-US" w:eastAsia="en-US"/>
        </w:rPr>
        <w:t>temeiul</w:t>
      </w:r>
      <w:proofErr w:type="spellEnd"/>
      <w:r w:rsidR="00A76203" w:rsidRPr="00A76203">
        <w:rPr>
          <w:color w:val="000000"/>
          <w:kern w:val="28"/>
          <w:sz w:val="28"/>
          <w:szCs w:val="28"/>
          <w:lang w:val="en-US" w:eastAsia="en-US"/>
        </w:rPr>
        <w:t xml:space="preserve">  art. 14 alin.1 al </w:t>
      </w:r>
      <w:proofErr w:type="spellStart"/>
      <w:r w:rsidR="00A76203" w:rsidRPr="00A76203">
        <w:rPr>
          <w:color w:val="000000"/>
          <w:kern w:val="28"/>
          <w:sz w:val="28"/>
          <w:szCs w:val="28"/>
          <w:lang w:val="en-US" w:eastAsia="en-US"/>
        </w:rPr>
        <w:t>Legii</w:t>
      </w:r>
      <w:proofErr w:type="spellEnd"/>
      <w:r w:rsidR="00A76203" w:rsidRPr="00A76203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A76203" w:rsidRPr="00A76203">
        <w:rPr>
          <w:color w:val="000000"/>
          <w:kern w:val="28"/>
          <w:sz w:val="28"/>
          <w:szCs w:val="28"/>
          <w:lang w:val="en-US" w:eastAsia="en-US"/>
        </w:rPr>
        <w:t>privind</w:t>
      </w:r>
      <w:proofErr w:type="spellEnd"/>
      <w:r w:rsidR="00A76203" w:rsidRPr="00A76203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A76203" w:rsidRPr="00A76203">
        <w:rPr>
          <w:color w:val="000000"/>
          <w:kern w:val="28"/>
          <w:sz w:val="28"/>
          <w:szCs w:val="28"/>
          <w:lang w:val="en-US" w:eastAsia="en-US"/>
        </w:rPr>
        <w:t>administraţia</w:t>
      </w:r>
      <w:proofErr w:type="spellEnd"/>
      <w:r w:rsidR="00A76203" w:rsidRPr="00A76203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A76203" w:rsidRPr="00A76203">
        <w:rPr>
          <w:color w:val="000000"/>
          <w:kern w:val="28"/>
          <w:sz w:val="28"/>
          <w:szCs w:val="28"/>
          <w:lang w:val="en-US" w:eastAsia="en-US"/>
        </w:rPr>
        <w:t>publică</w:t>
      </w:r>
      <w:proofErr w:type="spellEnd"/>
      <w:r w:rsidR="00A76203" w:rsidRPr="00A76203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A76203" w:rsidRPr="00A76203">
        <w:rPr>
          <w:color w:val="000000"/>
          <w:kern w:val="28"/>
          <w:sz w:val="28"/>
          <w:szCs w:val="28"/>
          <w:lang w:val="en-US" w:eastAsia="en-US"/>
        </w:rPr>
        <w:t>locală</w:t>
      </w:r>
      <w:proofErr w:type="spellEnd"/>
      <w:r w:rsidR="00A76203" w:rsidRPr="00A76203">
        <w:rPr>
          <w:color w:val="000000"/>
          <w:kern w:val="28"/>
          <w:sz w:val="28"/>
          <w:szCs w:val="28"/>
          <w:lang w:val="en-US" w:eastAsia="en-US"/>
        </w:rPr>
        <w:t xml:space="preserve"> nr. 436/2006</w:t>
      </w:r>
      <w:r w:rsidR="00A76203">
        <w:rPr>
          <w:color w:val="000000"/>
          <w:kern w:val="28"/>
          <w:sz w:val="28"/>
          <w:szCs w:val="28"/>
          <w:lang w:val="en-US" w:eastAsia="en-US"/>
        </w:rPr>
        <w:t>,</w:t>
      </w:r>
      <w:r w:rsidR="00FD1F76">
        <w:rPr>
          <w:color w:val="000000"/>
          <w:kern w:val="28"/>
          <w:sz w:val="28"/>
          <w:szCs w:val="28"/>
          <w:lang w:val="en-US" w:eastAsia="en-US"/>
        </w:rPr>
        <w:t xml:space="preserve"> ca</w:t>
      </w:r>
      <w:r w:rsidR="00A76203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A76203">
        <w:rPr>
          <w:color w:val="000000"/>
          <w:kern w:val="28"/>
          <w:sz w:val="28"/>
          <w:szCs w:val="28"/>
          <w:lang w:val="en-US" w:eastAsia="en-US"/>
        </w:rPr>
        <w:t>urmare</w:t>
      </w:r>
      <w:proofErr w:type="spellEnd"/>
      <w:r w:rsidR="00A76203">
        <w:rPr>
          <w:color w:val="000000"/>
          <w:kern w:val="28"/>
          <w:sz w:val="28"/>
          <w:szCs w:val="28"/>
          <w:lang w:val="en-US" w:eastAsia="en-US"/>
        </w:rPr>
        <w:t xml:space="preserve"> a </w:t>
      </w:r>
      <w:proofErr w:type="spellStart"/>
      <w:r w:rsidR="00A76203">
        <w:rPr>
          <w:color w:val="000000"/>
          <w:kern w:val="28"/>
          <w:sz w:val="28"/>
          <w:szCs w:val="28"/>
          <w:lang w:val="en-US" w:eastAsia="en-US"/>
        </w:rPr>
        <w:t>examinării</w:t>
      </w:r>
      <w:proofErr w:type="spellEnd"/>
      <w:r w:rsidR="00A76203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A76203">
        <w:rPr>
          <w:color w:val="000000"/>
          <w:kern w:val="28"/>
          <w:sz w:val="28"/>
          <w:szCs w:val="28"/>
          <w:lang w:val="en-US" w:eastAsia="en-US"/>
        </w:rPr>
        <w:t>listei</w:t>
      </w:r>
      <w:proofErr w:type="spellEnd"/>
      <w:r w:rsidR="00A76203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A76203">
        <w:rPr>
          <w:color w:val="000000"/>
          <w:kern w:val="28"/>
          <w:sz w:val="28"/>
          <w:szCs w:val="28"/>
          <w:lang w:val="en-US" w:eastAsia="en-US"/>
        </w:rPr>
        <w:t>gospodăriilor</w:t>
      </w:r>
      <w:proofErr w:type="spellEnd"/>
      <w:r w:rsidR="00A76203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A76203">
        <w:rPr>
          <w:color w:val="000000"/>
          <w:kern w:val="28"/>
          <w:sz w:val="28"/>
          <w:szCs w:val="28"/>
          <w:lang w:val="en-US" w:eastAsia="en-US"/>
        </w:rPr>
        <w:t>țărănești</w:t>
      </w:r>
      <w:proofErr w:type="spellEnd"/>
      <w:r w:rsidR="00A76203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 w:rsidR="00912C8C">
        <w:rPr>
          <w:color w:val="000000"/>
          <w:kern w:val="28"/>
          <w:sz w:val="28"/>
          <w:szCs w:val="28"/>
          <w:lang w:val="en-US" w:eastAsia="en-US"/>
        </w:rPr>
        <w:t>(</w:t>
      </w:r>
      <w:r w:rsidR="00A76203">
        <w:rPr>
          <w:color w:val="000000"/>
          <w:kern w:val="28"/>
          <w:sz w:val="28"/>
          <w:szCs w:val="28"/>
          <w:lang w:val="en-US" w:eastAsia="en-US"/>
        </w:rPr>
        <w:t xml:space="preserve">de </w:t>
      </w:r>
      <w:proofErr w:type="spellStart"/>
      <w:r w:rsidR="00A76203">
        <w:rPr>
          <w:color w:val="000000"/>
          <w:kern w:val="28"/>
          <w:sz w:val="28"/>
          <w:szCs w:val="28"/>
          <w:lang w:val="en-US" w:eastAsia="en-US"/>
        </w:rPr>
        <w:t>fermier</w:t>
      </w:r>
      <w:proofErr w:type="spellEnd"/>
      <w:r w:rsidR="00912C8C">
        <w:rPr>
          <w:color w:val="000000"/>
          <w:kern w:val="28"/>
          <w:sz w:val="28"/>
          <w:szCs w:val="28"/>
          <w:lang w:val="en-US" w:eastAsia="en-US"/>
        </w:rPr>
        <w:t xml:space="preserve">) inactive, care </w:t>
      </w:r>
      <w:proofErr w:type="spellStart"/>
      <w:r w:rsidR="00912C8C">
        <w:rPr>
          <w:color w:val="000000"/>
          <w:kern w:val="28"/>
          <w:sz w:val="28"/>
          <w:szCs w:val="28"/>
          <w:lang w:val="en-US" w:eastAsia="en-US"/>
        </w:rPr>
        <w:t>întrunesc</w:t>
      </w:r>
      <w:proofErr w:type="spellEnd"/>
      <w:r w:rsidR="00912C8C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912C8C">
        <w:rPr>
          <w:color w:val="000000"/>
          <w:kern w:val="28"/>
          <w:sz w:val="28"/>
          <w:szCs w:val="28"/>
          <w:lang w:val="en-US" w:eastAsia="en-US"/>
        </w:rPr>
        <w:t>cumulativ</w:t>
      </w:r>
      <w:proofErr w:type="spellEnd"/>
      <w:r w:rsidR="00912C8C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912C8C">
        <w:rPr>
          <w:color w:val="000000"/>
          <w:kern w:val="28"/>
          <w:sz w:val="28"/>
          <w:szCs w:val="28"/>
          <w:lang w:val="en-US" w:eastAsia="en-US"/>
        </w:rPr>
        <w:t>condițiile</w:t>
      </w:r>
      <w:proofErr w:type="spellEnd"/>
      <w:r w:rsidR="00912C8C">
        <w:rPr>
          <w:color w:val="000000"/>
          <w:kern w:val="28"/>
          <w:sz w:val="28"/>
          <w:szCs w:val="28"/>
          <w:lang w:val="en-US" w:eastAsia="en-US"/>
        </w:rPr>
        <w:t xml:space="preserve"> stipulate </w:t>
      </w:r>
      <w:proofErr w:type="spellStart"/>
      <w:r w:rsidR="00912C8C">
        <w:rPr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r w:rsidR="00912C8C">
        <w:rPr>
          <w:color w:val="000000"/>
          <w:kern w:val="28"/>
          <w:sz w:val="28"/>
          <w:szCs w:val="28"/>
          <w:lang w:val="en-US" w:eastAsia="en-US"/>
        </w:rPr>
        <w:t xml:space="preserve"> art.1alin.(2)-(4) din </w:t>
      </w:r>
      <w:proofErr w:type="spellStart"/>
      <w:r w:rsidR="00912C8C">
        <w:rPr>
          <w:color w:val="000000"/>
          <w:kern w:val="28"/>
          <w:sz w:val="28"/>
          <w:szCs w:val="28"/>
          <w:lang w:val="en-US" w:eastAsia="en-US"/>
        </w:rPr>
        <w:t>Legea</w:t>
      </w:r>
      <w:proofErr w:type="spellEnd"/>
      <w:r w:rsidR="00912C8C">
        <w:rPr>
          <w:color w:val="000000"/>
          <w:kern w:val="28"/>
          <w:sz w:val="28"/>
          <w:szCs w:val="28"/>
          <w:lang w:val="en-US" w:eastAsia="en-US"/>
        </w:rPr>
        <w:t xml:space="preserve"> nr.51/2022 </w:t>
      </w:r>
      <w:proofErr w:type="spellStart"/>
      <w:r w:rsidR="00912C8C">
        <w:rPr>
          <w:color w:val="000000"/>
          <w:kern w:val="28"/>
          <w:sz w:val="28"/>
          <w:szCs w:val="28"/>
          <w:lang w:val="en-US" w:eastAsia="en-US"/>
        </w:rPr>
        <w:t>privind</w:t>
      </w:r>
      <w:proofErr w:type="spellEnd"/>
      <w:r w:rsidR="00912C8C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A76203" w:rsidRPr="00A76203">
        <w:rPr>
          <w:color w:val="000000"/>
          <w:kern w:val="28"/>
          <w:sz w:val="28"/>
          <w:szCs w:val="28"/>
          <w:lang w:val="en-US" w:eastAsia="en-US"/>
        </w:rPr>
        <w:t>instituirea</w:t>
      </w:r>
      <w:proofErr w:type="spellEnd"/>
      <w:r w:rsidR="00A76203" w:rsidRPr="00A76203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A76203" w:rsidRPr="00A76203">
        <w:rPr>
          <w:color w:val="000000"/>
          <w:kern w:val="28"/>
          <w:sz w:val="28"/>
          <w:szCs w:val="28"/>
          <w:lang w:val="en-US" w:eastAsia="en-US"/>
        </w:rPr>
        <w:t>unor</w:t>
      </w:r>
      <w:proofErr w:type="spellEnd"/>
      <w:r w:rsidR="00A76203" w:rsidRPr="00A76203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A76203" w:rsidRPr="00A76203">
        <w:rPr>
          <w:color w:val="000000"/>
          <w:kern w:val="28"/>
          <w:sz w:val="28"/>
          <w:szCs w:val="28"/>
          <w:lang w:val="en-US" w:eastAsia="en-US"/>
        </w:rPr>
        <w:t>măsuri</w:t>
      </w:r>
      <w:proofErr w:type="spellEnd"/>
      <w:r w:rsidR="00A76203" w:rsidRPr="00A76203">
        <w:rPr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="00A76203" w:rsidRPr="00A76203">
        <w:rPr>
          <w:color w:val="000000"/>
          <w:kern w:val="28"/>
          <w:sz w:val="28"/>
          <w:szCs w:val="28"/>
          <w:lang w:val="en-US" w:eastAsia="en-US"/>
        </w:rPr>
        <w:t>susținere</w:t>
      </w:r>
      <w:proofErr w:type="spellEnd"/>
      <w:r w:rsidR="00A76203" w:rsidRPr="00A76203">
        <w:rPr>
          <w:color w:val="000000"/>
          <w:kern w:val="28"/>
          <w:sz w:val="28"/>
          <w:szCs w:val="28"/>
          <w:lang w:val="en-US" w:eastAsia="en-US"/>
        </w:rPr>
        <w:t xml:space="preserve"> a </w:t>
      </w:r>
      <w:proofErr w:type="spellStart"/>
      <w:r w:rsidR="00A76203" w:rsidRPr="00A76203">
        <w:rPr>
          <w:color w:val="000000"/>
          <w:kern w:val="28"/>
          <w:sz w:val="28"/>
          <w:szCs w:val="28"/>
          <w:lang w:val="en-US" w:eastAsia="en-US"/>
        </w:rPr>
        <w:t>activității</w:t>
      </w:r>
      <w:proofErr w:type="spellEnd"/>
      <w:r w:rsidR="00A76203" w:rsidRPr="00A76203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A76203" w:rsidRPr="00A76203">
        <w:rPr>
          <w:color w:val="000000"/>
          <w:kern w:val="28"/>
          <w:sz w:val="28"/>
          <w:szCs w:val="28"/>
          <w:lang w:val="en-US" w:eastAsia="en-US"/>
        </w:rPr>
        <w:t>gospodăriilor</w:t>
      </w:r>
      <w:proofErr w:type="spellEnd"/>
      <w:r w:rsidR="00A76203" w:rsidRPr="00A76203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A76203" w:rsidRPr="00A76203">
        <w:rPr>
          <w:color w:val="000000"/>
          <w:kern w:val="28"/>
          <w:sz w:val="28"/>
          <w:szCs w:val="28"/>
          <w:lang w:val="en-US" w:eastAsia="en-US"/>
        </w:rPr>
        <w:t>țărănești</w:t>
      </w:r>
      <w:proofErr w:type="spellEnd"/>
      <w:r w:rsidR="00A76203" w:rsidRPr="00A76203">
        <w:rPr>
          <w:color w:val="000000"/>
          <w:kern w:val="28"/>
          <w:sz w:val="28"/>
          <w:szCs w:val="28"/>
          <w:lang w:val="en-US" w:eastAsia="en-US"/>
        </w:rPr>
        <w:t xml:space="preserve"> (de </w:t>
      </w:r>
      <w:proofErr w:type="spellStart"/>
      <w:r w:rsidR="00A76203" w:rsidRPr="00A76203">
        <w:rPr>
          <w:color w:val="000000"/>
          <w:kern w:val="28"/>
          <w:sz w:val="28"/>
          <w:szCs w:val="28"/>
          <w:lang w:val="en-US" w:eastAsia="en-US"/>
        </w:rPr>
        <w:t>fermier</w:t>
      </w:r>
      <w:proofErr w:type="spellEnd"/>
      <w:r w:rsidR="00A76203" w:rsidRPr="00A76203">
        <w:rPr>
          <w:color w:val="000000"/>
          <w:kern w:val="28"/>
          <w:sz w:val="28"/>
          <w:szCs w:val="28"/>
          <w:lang w:val="en-US" w:eastAsia="en-US"/>
        </w:rPr>
        <w:t>)</w:t>
      </w:r>
      <w:r w:rsidR="00912C8C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912C8C">
        <w:rPr>
          <w:color w:val="000000"/>
          <w:kern w:val="28"/>
          <w:sz w:val="28"/>
          <w:szCs w:val="28"/>
          <w:lang w:val="en-US" w:eastAsia="en-US"/>
        </w:rPr>
        <w:t>și</w:t>
      </w:r>
      <w:proofErr w:type="spellEnd"/>
      <w:r w:rsidR="00912C8C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912C8C">
        <w:rPr>
          <w:color w:val="000000"/>
          <w:kern w:val="28"/>
          <w:sz w:val="28"/>
          <w:szCs w:val="28"/>
          <w:lang w:val="en-US" w:eastAsia="en-US"/>
        </w:rPr>
        <w:t>modificarea</w:t>
      </w:r>
      <w:proofErr w:type="spellEnd"/>
      <w:r w:rsidR="00912C8C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912C8C">
        <w:rPr>
          <w:color w:val="000000"/>
          <w:kern w:val="28"/>
          <w:sz w:val="28"/>
          <w:szCs w:val="28"/>
          <w:lang w:val="en-US" w:eastAsia="en-US"/>
        </w:rPr>
        <w:t>Legii</w:t>
      </w:r>
      <w:proofErr w:type="spellEnd"/>
      <w:r w:rsidR="00912C8C">
        <w:rPr>
          <w:color w:val="000000"/>
          <w:kern w:val="28"/>
          <w:sz w:val="28"/>
          <w:szCs w:val="28"/>
          <w:lang w:val="en-US" w:eastAsia="en-US"/>
        </w:rPr>
        <w:t xml:space="preserve"> nr.489/1999 </w:t>
      </w:r>
      <w:proofErr w:type="spellStart"/>
      <w:r w:rsidR="00912C8C">
        <w:rPr>
          <w:color w:val="000000"/>
          <w:kern w:val="28"/>
          <w:sz w:val="28"/>
          <w:szCs w:val="28"/>
          <w:lang w:val="en-US" w:eastAsia="en-US"/>
        </w:rPr>
        <w:t>privind</w:t>
      </w:r>
      <w:proofErr w:type="spellEnd"/>
      <w:r w:rsidR="00912C8C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912C8C">
        <w:rPr>
          <w:color w:val="000000"/>
          <w:kern w:val="28"/>
          <w:sz w:val="28"/>
          <w:szCs w:val="28"/>
          <w:lang w:val="en-US" w:eastAsia="en-US"/>
        </w:rPr>
        <w:t>sistemul</w:t>
      </w:r>
      <w:proofErr w:type="spellEnd"/>
      <w:r w:rsidR="00912C8C">
        <w:rPr>
          <w:color w:val="000000"/>
          <w:kern w:val="28"/>
          <w:sz w:val="28"/>
          <w:szCs w:val="28"/>
          <w:lang w:val="en-US" w:eastAsia="en-US"/>
        </w:rPr>
        <w:t xml:space="preserve"> public de </w:t>
      </w:r>
      <w:proofErr w:type="spellStart"/>
      <w:r w:rsidR="00912C8C">
        <w:rPr>
          <w:color w:val="000000"/>
          <w:kern w:val="28"/>
          <w:sz w:val="28"/>
          <w:szCs w:val="28"/>
          <w:lang w:val="en-US" w:eastAsia="en-US"/>
        </w:rPr>
        <w:t>asigurări</w:t>
      </w:r>
      <w:proofErr w:type="spellEnd"/>
      <w:r w:rsidR="00912C8C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912C8C">
        <w:rPr>
          <w:color w:val="000000"/>
          <w:kern w:val="28"/>
          <w:sz w:val="28"/>
          <w:szCs w:val="28"/>
          <w:lang w:val="en-US" w:eastAsia="en-US"/>
        </w:rPr>
        <w:t>sociale</w:t>
      </w:r>
      <w:proofErr w:type="spellEnd"/>
      <w:r w:rsidR="00912C8C">
        <w:rPr>
          <w:color w:val="000000"/>
          <w:kern w:val="28"/>
          <w:sz w:val="28"/>
          <w:szCs w:val="28"/>
          <w:lang w:val="en-US" w:eastAsia="en-US"/>
        </w:rPr>
        <w:t xml:space="preserve">, </w:t>
      </w:r>
      <w:proofErr w:type="spellStart"/>
      <w:r w:rsidR="00912C8C">
        <w:rPr>
          <w:color w:val="000000"/>
          <w:kern w:val="28"/>
          <w:sz w:val="28"/>
          <w:szCs w:val="28"/>
          <w:lang w:val="en-US" w:eastAsia="en-US"/>
        </w:rPr>
        <w:t>prezentate</w:t>
      </w:r>
      <w:proofErr w:type="spellEnd"/>
      <w:r w:rsidR="00912C8C">
        <w:rPr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="00FD1F76">
        <w:rPr>
          <w:color w:val="000000"/>
          <w:kern w:val="28"/>
          <w:sz w:val="28"/>
          <w:szCs w:val="28"/>
          <w:lang w:val="en-US" w:eastAsia="en-US"/>
        </w:rPr>
        <w:t>către</w:t>
      </w:r>
      <w:proofErr w:type="spellEnd"/>
      <w:r w:rsidR="00FD1F76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912C8C">
        <w:rPr>
          <w:color w:val="000000"/>
          <w:kern w:val="28"/>
          <w:sz w:val="28"/>
          <w:szCs w:val="28"/>
          <w:lang w:val="en-US" w:eastAsia="en-US"/>
        </w:rPr>
        <w:t>Direcția</w:t>
      </w:r>
      <w:proofErr w:type="spellEnd"/>
      <w:r w:rsidR="00912C8C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912C8C">
        <w:rPr>
          <w:color w:val="000000"/>
          <w:kern w:val="28"/>
          <w:sz w:val="28"/>
          <w:szCs w:val="28"/>
          <w:lang w:val="en-US" w:eastAsia="en-US"/>
        </w:rPr>
        <w:t>Deservire</w:t>
      </w:r>
      <w:proofErr w:type="spellEnd"/>
      <w:r w:rsidR="00912C8C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912C8C">
        <w:rPr>
          <w:color w:val="000000"/>
          <w:kern w:val="28"/>
          <w:sz w:val="28"/>
          <w:szCs w:val="28"/>
          <w:lang w:val="en-US" w:eastAsia="en-US"/>
        </w:rPr>
        <w:t>Fiscală</w:t>
      </w:r>
      <w:proofErr w:type="spellEnd"/>
      <w:r w:rsidR="00912C8C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912C8C">
        <w:rPr>
          <w:color w:val="000000"/>
          <w:kern w:val="28"/>
          <w:sz w:val="28"/>
          <w:szCs w:val="28"/>
          <w:lang w:val="en-US" w:eastAsia="en-US"/>
        </w:rPr>
        <w:t>Criuleni</w:t>
      </w:r>
      <w:proofErr w:type="spellEnd"/>
      <w:r w:rsidR="00912C8C">
        <w:rPr>
          <w:color w:val="000000"/>
          <w:kern w:val="28"/>
          <w:sz w:val="28"/>
          <w:szCs w:val="28"/>
          <w:lang w:val="en-US" w:eastAsia="en-US"/>
        </w:rPr>
        <w:t xml:space="preserve">, precum </w:t>
      </w:r>
      <w:proofErr w:type="spellStart"/>
      <w:r w:rsidR="00912C8C">
        <w:rPr>
          <w:color w:val="000000"/>
          <w:kern w:val="28"/>
          <w:sz w:val="28"/>
          <w:szCs w:val="28"/>
          <w:lang w:val="en-US" w:eastAsia="en-US"/>
        </w:rPr>
        <w:t>și</w:t>
      </w:r>
      <w:proofErr w:type="spellEnd"/>
      <w:r w:rsidR="00912C8C">
        <w:rPr>
          <w:color w:val="000000"/>
          <w:kern w:val="28"/>
          <w:sz w:val="28"/>
          <w:szCs w:val="28"/>
          <w:lang w:val="en-US" w:eastAsia="en-US"/>
        </w:rPr>
        <w:t xml:space="preserve"> a </w:t>
      </w:r>
      <w:proofErr w:type="spellStart"/>
      <w:r w:rsidR="00912C8C">
        <w:rPr>
          <w:color w:val="000000"/>
          <w:kern w:val="28"/>
          <w:sz w:val="28"/>
          <w:szCs w:val="28"/>
          <w:lang w:val="en-US" w:eastAsia="en-US"/>
        </w:rPr>
        <w:t>cererilor</w:t>
      </w:r>
      <w:proofErr w:type="spellEnd"/>
      <w:r w:rsidR="00912C8C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912C8C">
        <w:rPr>
          <w:color w:val="000000"/>
          <w:kern w:val="28"/>
          <w:sz w:val="28"/>
          <w:szCs w:val="28"/>
          <w:lang w:val="en-US" w:eastAsia="en-US"/>
        </w:rPr>
        <w:t>depuse</w:t>
      </w:r>
      <w:proofErr w:type="spellEnd"/>
      <w:r w:rsidR="00912C8C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912C8C">
        <w:rPr>
          <w:color w:val="000000"/>
          <w:kern w:val="28"/>
          <w:sz w:val="28"/>
          <w:szCs w:val="28"/>
          <w:lang w:val="en-US" w:eastAsia="en-US"/>
        </w:rPr>
        <w:t>privind</w:t>
      </w:r>
      <w:proofErr w:type="spellEnd"/>
      <w:r w:rsidR="00912C8C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912C8C">
        <w:rPr>
          <w:color w:val="000000"/>
          <w:kern w:val="28"/>
          <w:sz w:val="28"/>
          <w:szCs w:val="28"/>
          <w:lang w:val="en-US" w:eastAsia="en-US"/>
        </w:rPr>
        <w:t>stoparea</w:t>
      </w:r>
      <w:proofErr w:type="spellEnd"/>
      <w:r w:rsidR="00912C8C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912C8C">
        <w:rPr>
          <w:color w:val="000000"/>
          <w:kern w:val="28"/>
          <w:sz w:val="28"/>
          <w:szCs w:val="28"/>
          <w:lang w:val="en-US" w:eastAsia="en-US"/>
        </w:rPr>
        <w:t>procedurii</w:t>
      </w:r>
      <w:proofErr w:type="spellEnd"/>
      <w:r w:rsidR="00912C8C">
        <w:rPr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="00912C8C">
        <w:rPr>
          <w:color w:val="000000"/>
          <w:kern w:val="28"/>
          <w:sz w:val="28"/>
          <w:szCs w:val="28"/>
          <w:lang w:val="en-US" w:eastAsia="en-US"/>
        </w:rPr>
        <w:t>radiere</w:t>
      </w:r>
      <w:proofErr w:type="spellEnd"/>
      <w:r w:rsidR="00912C8C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912C8C">
        <w:rPr>
          <w:color w:val="000000"/>
          <w:kern w:val="28"/>
          <w:sz w:val="28"/>
          <w:szCs w:val="28"/>
          <w:lang w:val="en-US" w:eastAsia="en-US"/>
        </w:rPr>
        <w:t>și</w:t>
      </w:r>
      <w:proofErr w:type="spellEnd"/>
      <w:r w:rsidR="00912C8C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912C8C">
        <w:rPr>
          <w:color w:val="000000"/>
          <w:kern w:val="28"/>
          <w:sz w:val="28"/>
          <w:szCs w:val="28"/>
          <w:lang w:val="en-US" w:eastAsia="en-US"/>
        </w:rPr>
        <w:t>creanțelor</w:t>
      </w:r>
      <w:proofErr w:type="spellEnd"/>
      <w:r w:rsidR="00912C8C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912C8C">
        <w:rPr>
          <w:color w:val="000000"/>
          <w:kern w:val="28"/>
          <w:sz w:val="28"/>
          <w:szCs w:val="28"/>
          <w:lang w:val="en-US" w:eastAsia="en-US"/>
        </w:rPr>
        <w:t>înaintate</w:t>
      </w:r>
      <w:proofErr w:type="spellEnd"/>
      <w:r w:rsidR="00912C8C">
        <w:rPr>
          <w:color w:val="000000"/>
          <w:kern w:val="28"/>
          <w:sz w:val="28"/>
          <w:szCs w:val="28"/>
          <w:lang w:val="en-US" w:eastAsia="en-US"/>
        </w:rPr>
        <w:t xml:space="preserve"> conform </w:t>
      </w:r>
      <w:proofErr w:type="spellStart"/>
      <w:r w:rsidR="00912C8C">
        <w:rPr>
          <w:color w:val="000000"/>
          <w:kern w:val="28"/>
          <w:sz w:val="28"/>
          <w:szCs w:val="28"/>
          <w:lang w:val="en-US" w:eastAsia="en-US"/>
        </w:rPr>
        <w:t>prevederilor</w:t>
      </w:r>
      <w:proofErr w:type="spellEnd"/>
      <w:r w:rsidR="00912C8C">
        <w:rPr>
          <w:color w:val="000000"/>
          <w:kern w:val="28"/>
          <w:sz w:val="28"/>
          <w:szCs w:val="28"/>
          <w:lang w:val="en-US" w:eastAsia="en-US"/>
        </w:rPr>
        <w:t xml:space="preserve"> art.1 </w:t>
      </w:r>
      <w:proofErr w:type="spellStart"/>
      <w:r w:rsidR="00912C8C">
        <w:rPr>
          <w:color w:val="000000"/>
          <w:kern w:val="28"/>
          <w:sz w:val="28"/>
          <w:szCs w:val="28"/>
          <w:lang w:val="en-US" w:eastAsia="en-US"/>
        </w:rPr>
        <w:t>alin</w:t>
      </w:r>
      <w:proofErr w:type="spellEnd"/>
      <w:r w:rsidR="00912C8C">
        <w:rPr>
          <w:color w:val="000000"/>
          <w:kern w:val="28"/>
          <w:sz w:val="28"/>
          <w:szCs w:val="28"/>
          <w:lang w:val="en-US" w:eastAsia="en-US"/>
        </w:rPr>
        <w:t>.</w:t>
      </w:r>
      <w:r w:rsidR="005A3DD4">
        <w:rPr>
          <w:color w:val="000000"/>
          <w:kern w:val="28"/>
          <w:sz w:val="28"/>
          <w:szCs w:val="28"/>
          <w:lang w:val="en-US" w:eastAsia="en-US"/>
        </w:rPr>
        <w:t>(</w:t>
      </w:r>
      <w:r w:rsidR="00912C8C">
        <w:rPr>
          <w:color w:val="000000"/>
          <w:kern w:val="28"/>
          <w:sz w:val="28"/>
          <w:szCs w:val="28"/>
          <w:lang w:val="en-US" w:eastAsia="en-US"/>
        </w:rPr>
        <w:t>9</w:t>
      </w:r>
      <w:r w:rsidR="005A3DD4">
        <w:rPr>
          <w:color w:val="000000"/>
          <w:kern w:val="28"/>
          <w:sz w:val="28"/>
          <w:szCs w:val="28"/>
          <w:lang w:val="en-US" w:eastAsia="en-US"/>
        </w:rPr>
        <w:t xml:space="preserve">) din </w:t>
      </w:r>
      <w:proofErr w:type="spellStart"/>
      <w:r w:rsidR="005A3DD4">
        <w:rPr>
          <w:color w:val="000000"/>
          <w:kern w:val="28"/>
          <w:sz w:val="28"/>
          <w:szCs w:val="28"/>
          <w:lang w:val="en-US" w:eastAsia="en-US"/>
        </w:rPr>
        <w:t>Legea</w:t>
      </w:r>
      <w:proofErr w:type="spellEnd"/>
      <w:r w:rsidR="005A3DD4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5A3DD4">
        <w:rPr>
          <w:color w:val="000000"/>
          <w:kern w:val="28"/>
          <w:sz w:val="28"/>
          <w:szCs w:val="28"/>
          <w:lang w:val="en-US" w:eastAsia="en-US"/>
        </w:rPr>
        <w:t>menționată</w:t>
      </w:r>
      <w:proofErr w:type="spellEnd"/>
      <w:r w:rsidR="005A3DD4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5A3DD4">
        <w:rPr>
          <w:color w:val="000000"/>
          <w:kern w:val="28"/>
          <w:sz w:val="28"/>
          <w:szCs w:val="28"/>
          <w:lang w:val="en-US" w:eastAsia="en-US"/>
        </w:rPr>
        <w:t>față</w:t>
      </w:r>
      <w:proofErr w:type="spellEnd"/>
      <w:r w:rsidR="005A3DD4">
        <w:rPr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="005A3DD4">
        <w:rPr>
          <w:color w:val="000000"/>
          <w:kern w:val="28"/>
          <w:sz w:val="28"/>
          <w:szCs w:val="28"/>
          <w:lang w:val="en-US" w:eastAsia="en-US"/>
        </w:rPr>
        <w:t>gospodăriile</w:t>
      </w:r>
      <w:proofErr w:type="spellEnd"/>
      <w:r w:rsidR="005A3DD4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5A3DD4">
        <w:rPr>
          <w:color w:val="000000"/>
          <w:kern w:val="28"/>
          <w:sz w:val="28"/>
          <w:szCs w:val="28"/>
          <w:lang w:val="en-US" w:eastAsia="en-US"/>
        </w:rPr>
        <w:t>țărănești</w:t>
      </w:r>
      <w:proofErr w:type="spellEnd"/>
      <w:r w:rsidR="005A3DD4">
        <w:rPr>
          <w:color w:val="000000"/>
          <w:kern w:val="28"/>
          <w:sz w:val="28"/>
          <w:szCs w:val="28"/>
          <w:lang w:val="en-US" w:eastAsia="en-US"/>
        </w:rPr>
        <w:t xml:space="preserve"> (de </w:t>
      </w:r>
      <w:proofErr w:type="spellStart"/>
      <w:r w:rsidR="005A3DD4">
        <w:rPr>
          <w:color w:val="000000"/>
          <w:kern w:val="28"/>
          <w:sz w:val="28"/>
          <w:szCs w:val="28"/>
          <w:lang w:val="en-US" w:eastAsia="en-US"/>
        </w:rPr>
        <w:t>fermier</w:t>
      </w:r>
      <w:proofErr w:type="spellEnd"/>
      <w:r w:rsidR="005A3DD4">
        <w:rPr>
          <w:color w:val="000000"/>
          <w:kern w:val="28"/>
          <w:sz w:val="28"/>
          <w:szCs w:val="28"/>
          <w:lang w:val="en-US" w:eastAsia="en-US"/>
        </w:rPr>
        <w:t xml:space="preserve">) din </w:t>
      </w:r>
      <w:proofErr w:type="spellStart"/>
      <w:r w:rsidR="005A3DD4">
        <w:rPr>
          <w:color w:val="000000"/>
          <w:kern w:val="28"/>
          <w:sz w:val="28"/>
          <w:szCs w:val="28"/>
          <w:lang w:val="en-US" w:eastAsia="en-US"/>
        </w:rPr>
        <w:t>lista</w:t>
      </w:r>
      <w:proofErr w:type="spellEnd"/>
      <w:r w:rsidR="005A3DD4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5A3DD4">
        <w:rPr>
          <w:color w:val="000000"/>
          <w:kern w:val="28"/>
          <w:sz w:val="28"/>
          <w:szCs w:val="28"/>
          <w:lang w:val="en-US" w:eastAsia="en-US"/>
        </w:rPr>
        <w:t>publicată</w:t>
      </w:r>
      <w:proofErr w:type="spellEnd"/>
      <w:r w:rsidR="005A3DD4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5A3DD4">
        <w:rPr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r w:rsidR="005A3DD4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5A3DD4">
        <w:rPr>
          <w:color w:val="000000"/>
          <w:kern w:val="28"/>
          <w:sz w:val="28"/>
          <w:szCs w:val="28"/>
          <w:lang w:val="en-US" w:eastAsia="en-US"/>
        </w:rPr>
        <w:t>Monitorul</w:t>
      </w:r>
      <w:proofErr w:type="spellEnd"/>
      <w:r w:rsidR="005A3DD4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5A3DD4">
        <w:rPr>
          <w:color w:val="000000"/>
          <w:kern w:val="28"/>
          <w:sz w:val="28"/>
          <w:szCs w:val="28"/>
          <w:lang w:val="en-US" w:eastAsia="en-US"/>
        </w:rPr>
        <w:t>Oficial</w:t>
      </w:r>
      <w:proofErr w:type="spellEnd"/>
      <w:r w:rsidR="005A3DD4">
        <w:rPr>
          <w:color w:val="000000"/>
          <w:kern w:val="28"/>
          <w:sz w:val="28"/>
          <w:szCs w:val="28"/>
          <w:lang w:val="en-US" w:eastAsia="en-US"/>
        </w:rPr>
        <w:t xml:space="preserve"> al RM nr 318-325(8362-8369) din 14.10.2022 </w:t>
      </w:r>
      <w:proofErr w:type="spellStart"/>
      <w:r w:rsidR="005A3DD4">
        <w:rPr>
          <w:color w:val="000000"/>
          <w:kern w:val="28"/>
          <w:sz w:val="28"/>
          <w:szCs w:val="28"/>
          <w:lang w:val="en-US" w:eastAsia="en-US"/>
        </w:rPr>
        <w:t>și</w:t>
      </w:r>
      <w:proofErr w:type="spellEnd"/>
      <w:r w:rsidR="005A3DD4">
        <w:rPr>
          <w:color w:val="000000"/>
          <w:kern w:val="28"/>
          <w:sz w:val="28"/>
          <w:szCs w:val="28"/>
          <w:lang w:val="en-US" w:eastAsia="en-US"/>
        </w:rPr>
        <w:t xml:space="preserve"> pe </w:t>
      </w:r>
      <w:proofErr w:type="spellStart"/>
      <w:r w:rsidR="005A3DD4">
        <w:rPr>
          <w:color w:val="000000"/>
          <w:kern w:val="28"/>
          <w:sz w:val="28"/>
          <w:szCs w:val="28"/>
          <w:lang w:val="en-US" w:eastAsia="en-US"/>
        </w:rPr>
        <w:t>pagina</w:t>
      </w:r>
      <w:proofErr w:type="spellEnd"/>
      <w:r w:rsidR="005A3DD4">
        <w:rPr>
          <w:color w:val="000000"/>
          <w:kern w:val="28"/>
          <w:sz w:val="28"/>
          <w:szCs w:val="28"/>
          <w:lang w:val="en-US" w:eastAsia="en-US"/>
        </w:rPr>
        <w:t xml:space="preserve"> web </w:t>
      </w:r>
      <w:proofErr w:type="spellStart"/>
      <w:r w:rsidR="005A3DD4">
        <w:rPr>
          <w:color w:val="000000"/>
          <w:kern w:val="28"/>
          <w:sz w:val="28"/>
          <w:szCs w:val="28"/>
          <w:lang w:val="en-US" w:eastAsia="en-US"/>
        </w:rPr>
        <w:t>oficială</w:t>
      </w:r>
      <w:proofErr w:type="spellEnd"/>
      <w:r w:rsidR="005A3DD4">
        <w:rPr>
          <w:color w:val="000000"/>
          <w:kern w:val="28"/>
          <w:sz w:val="28"/>
          <w:szCs w:val="28"/>
          <w:lang w:val="en-US" w:eastAsia="en-US"/>
        </w:rPr>
        <w:t xml:space="preserve"> a </w:t>
      </w:r>
      <w:proofErr w:type="spellStart"/>
      <w:r w:rsidR="005A3DD4">
        <w:rPr>
          <w:color w:val="000000"/>
          <w:kern w:val="28"/>
          <w:sz w:val="28"/>
          <w:szCs w:val="28"/>
          <w:lang w:val="en-US" w:eastAsia="en-US"/>
        </w:rPr>
        <w:t>primăriei</w:t>
      </w:r>
      <w:proofErr w:type="spellEnd"/>
      <w:r w:rsidR="00C03673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 w:rsidR="005A3DD4">
        <w:rPr>
          <w:color w:val="000000"/>
          <w:kern w:val="28"/>
          <w:sz w:val="28"/>
          <w:szCs w:val="28"/>
          <w:lang w:val="en-US" w:eastAsia="en-US"/>
        </w:rPr>
        <w:t xml:space="preserve">(pe </w:t>
      </w:r>
      <w:proofErr w:type="spellStart"/>
      <w:r w:rsidR="005A3DD4">
        <w:rPr>
          <w:color w:val="000000"/>
          <w:kern w:val="28"/>
          <w:sz w:val="28"/>
          <w:szCs w:val="28"/>
          <w:lang w:val="en-US" w:eastAsia="en-US"/>
        </w:rPr>
        <w:t>panoul</w:t>
      </w:r>
      <w:proofErr w:type="spellEnd"/>
      <w:r w:rsidR="005A3DD4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5A3DD4">
        <w:rPr>
          <w:color w:val="000000"/>
          <w:kern w:val="28"/>
          <w:sz w:val="28"/>
          <w:szCs w:val="28"/>
          <w:lang w:val="en-US" w:eastAsia="en-US"/>
        </w:rPr>
        <w:t>informativ</w:t>
      </w:r>
      <w:proofErr w:type="spellEnd"/>
      <w:r w:rsidR="005A3DD4">
        <w:rPr>
          <w:color w:val="000000"/>
          <w:kern w:val="28"/>
          <w:sz w:val="28"/>
          <w:szCs w:val="28"/>
          <w:lang w:val="en-US" w:eastAsia="en-US"/>
        </w:rPr>
        <w:t xml:space="preserve"> al </w:t>
      </w:r>
      <w:proofErr w:type="spellStart"/>
      <w:r w:rsidR="005A3DD4">
        <w:rPr>
          <w:color w:val="000000"/>
          <w:kern w:val="28"/>
          <w:sz w:val="28"/>
          <w:szCs w:val="28"/>
          <w:lang w:val="en-US" w:eastAsia="en-US"/>
        </w:rPr>
        <w:t>primăriei</w:t>
      </w:r>
      <w:proofErr w:type="spellEnd"/>
      <w:r w:rsidR="005A3DD4">
        <w:rPr>
          <w:color w:val="000000"/>
          <w:kern w:val="28"/>
          <w:sz w:val="28"/>
          <w:szCs w:val="28"/>
          <w:lang w:val="en-US" w:eastAsia="en-US"/>
        </w:rPr>
        <w:t xml:space="preserve"> la data de </w:t>
      </w:r>
      <w:r w:rsidR="00F35EED" w:rsidRPr="00AF3CDC">
        <w:rPr>
          <w:color w:val="000000"/>
          <w:kern w:val="28"/>
          <w:sz w:val="28"/>
          <w:szCs w:val="28"/>
          <w:highlight w:val="yellow"/>
          <w:lang w:val="en-US" w:eastAsia="en-US"/>
        </w:rPr>
        <w:t>23.09.2022</w:t>
      </w:r>
      <w:r w:rsidR="00F35EED">
        <w:rPr>
          <w:color w:val="000000"/>
          <w:kern w:val="28"/>
          <w:sz w:val="28"/>
          <w:szCs w:val="28"/>
          <w:lang w:val="en-US" w:eastAsia="en-US"/>
        </w:rPr>
        <w:t xml:space="preserve">, </w:t>
      </w:r>
      <w:proofErr w:type="spellStart"/>
      <w:r w:rsidR="00F35EED">
        <w:rPr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r w:rsidR="00F35EED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F35EED">
        <w:rPr>
          <w:color w:val="000000"/>
          <w:kern w:val="28"/>
          <w:sz w:val="28"/>
          <w:szCs w:val="28"/>
          <w:lang w:val="en-US" w:eastAsia="en-US"/>
        </w:rPr>
        <w:t>conformitate</w:t>
      </w:r>
      <w:proofErr w:type="spellEnd"/>
      <w:r w:rsidR="00F35EED">
        <w:rPr>
          <w:color w:val="000000"/>
          <w:kern w:val="28"/>
          <w:sz w:val="28"/>
          <w:szCs w:val="28"/>
          <w:lang w:val="en-US" w:eastAsia="en-US"/>
        </w:rPr>
        <w:t xml:space="preserve"> cu </w:t>
      </w:r>
      <w:proofErr w:type="spellStart"/>
      <w:r w:rsidR="00F35EED">
        <w:rPr>
          <w:color w:val="000000"/>
          <w:kern w:val="28"/>
          <w:sz w:val="28"/>
          <w:szCs w:val="28"/>
          <w:lang w:val="en-US" w:eastAsia="en-US"/>
        </w:rPr>
        <w:t>prevederile</w:t>
      </w:r>
      <w:proofErr w:type="spellEnd"/>
      <w:r w:rsidR="00F35EED">
        <w:rPr>
          <w:color w:val="000000"/>
          <w:kern w:val="28"/>
          <w:sz w:val="28"/>
          <w:szCs w:val="28"/>
          <w:lang w:val="en-US" w:eastAsia="en-US"/>
        </w:rPr>
        <w:t xml:space="preserve"> art.1 </w:t>
      </w:r>
      <w:proofErr w:type="spellStart"/>
      <w:r w:rsidR="00F35EED">
        <w:rPr>
          <w:color w:val="000000"/>
          <w:kern w:val="28"/>
          <w:sz w:val="28"/>
          <w:szCs w:val="28"/>
          <w:lang w:val="en-US" w:eastAsia="en-US"/>
        </w:rPr>
        <w:t>alin</w:t>
      </w:r>
      <w:proofErr w:type="spellEnd"/>
      <w:r w:rsidR="00F35EED">
        <w:rPr>
          <w:color w:val="000000"/>
          <w:kern w:val="28"/>
          <w:sz w:val="28"/>
          <w:szCs w:val="28"/>
          <w:lang w:val="en-US" w:eastAsia="en-US"/>
        </w:rPr>
        <w:t xml:space="preserve"> (10) din </w:t>
      </w:r>
      <w:proofErr w:type="spellStart"/>
      <w:r w:rsidR="00F35EED">
        <w:rPr>
          <w:color w:val="000000"/>
          <w:kern w:val="28"/>
          <w:sz w:val="28"/>
          <w:szCs w:val="28"/>
          <w:lang w:val="en-US" w:eastAsia="en-US"/>
        </w:rPr>
        <w:t>Legea</w:t>
      </w:r>
      <w:proofErr w:type="spellEnd"/>
      <w:r w:rsidR="00F35EED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F35EED">
        <w:rPr>
          <w:color w:val="000000"/>
          <w:kern w:val="28"/>
          <w:sz w:val="28"/>
          <w:szCs w:val="28"/>
          <w:lang w:val="en-US" w:eastAsia="en-US"/>
        </w:rPr>
        <w:t>menționată</w:t>
      </w:r>
      <w:proofErr w:type="spellEnd"/>
      <w:r w:rsidRPr="00AD6E23">
        <w:rPr>
          <w:color w:val="000000"/>
          <w:kern w:val="28"/>
          <w:sz w:val="28"/>
          <w:szCs w:val="28"/>
          <w:lang w:val="ro-RO" w:eastAsia="en-US"/>
        </w:rPr>
        <w:t>,</w:t>
      </w:r>
      <w:r w:rsidR="00D355C8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r w:rsidRPr="00AD6E23">
        <w:rPr>
          <w:color w:val="000000"/>
          <w:kern w:val="28"/>
          <w:sz w:val="28"/>
          <w:szCs w:val="28"/>
          <w:lang w:val="ro-RO" w:eastAsia="en-US"/>
        </w:rPr>
        <w:t>Consiliul comunal</w:t>
      </w:r>
      <w:r w:rsidR="003953C4">
        <w:rPr>
          <w:color w:val="000000"/>
          <w:kern w:val="28"/>
          <w:sz w:val="28"/>
          <w:szCs w:val="28"/>
          <w:lang w:val="ro-RO" w:eastAsia="en-US"/>
        </w:rPr>
        <w:t xml:space="preserve">, </w:t>
      </w:r>
    </w:p>
    <w:p w14:paraId="2DF82614" w14:textId="77777777" w:rsidR="00AD6E23" w:rsidRPr="00AD6E23" w:rsidRDefault="00AD6E23" w:rsidP="00AD6E23">
      <w:pPr>
        <w:tabs>
          <w:tab w:val="left" w:pos="0"/>
        </w:tabs>
        <w:jc w:val="both"/>
        <w:rPr>
          <w:b/>
          <w:bCs/>
          <w:color w:val="000000"/>
          <w:kern w:val="28"/>
          <w:sz w:val="28"/>
          <w:szCs w:val="28"/>
          <w:lang w:val="ro-RO" w:eastAsia="en-US"/>
        </w:rPr>
      </w:pPr>
    </w:p>
    <w:p w14:paraId="6BBF3896" w14:textId="1A65E68C" w:rsidR="00AD6E23" w:rsidRPr="00F35EED" w:rsidRDefault="00AD6E23" w:rsidP="00F35EED">
      <w:pPr>
        <w:tabs>
          <w:tab w:val="left" w:pos="0"/>
        </w:tabs>
        <w:jc w:val="center"/>
        <w:rPr>
          <w:b/>
          <w:bCs/>
          <w:color w:val="000000"/>
          <w:kern w:val="28"/>
          <w:sz w:val="28"/>
          <w:szCs w:val="28"/>
          <w:lang w:val="en-US" w:eastAsia="en-US"/>
        </w:rPr>
      </w:pPr>
      <w:r w:rsidRPr="003953C4">
        <w:rPr>
          <w:b/>
          <w:bCs/>
          <w:color w:val="000000"/>
          <w:kern w:val="28"/>
          <w:sz w:val="28"/>
          <w:szCs w:val="28"/>
          <w:lang w:val="en-US" w:eastAsia="en-US"/>
        </w:rPr>
        <w:t>DECIDE:</w:t>
      </w:r>
    </w:p>
    <w:p w14:paraId="21EAD0C0" w14:textId="3E9D4482" w:rsidR="00AD6E23" w:rsidRPr="00AD6E23" w:rsidRDefault="00A76203" w:rsidP="00F35EED">
      <w:pPr>
        <w:numPr>
          <w:ilvl w:val="0"/>
          <w:numId w:val="13"/>
        </w:numPr>
        <w:rPr>
          <w:bCs/>
          <w:color w:val="000000"/>
          <w:kern w:val="28"/>
          <w:sz w:val="28"/>
          <w:szCs w:val="28"/>
          <w:lang w:val="ro-RO" w:eastAsia="en-US"/>
        </w:rPr>
      </w:pPr>
      <w:r>
        <w:rPr>
          <w:bCs/>
          <w:color w:val="000000"/>
          <w:kern w:val="28"/>
          <w:sz w:val="28"/>
          <w:szCs w:val="28"/>
          <w:lang w:val="ro-RO" w:eastAsia="en-US"/>
        </w:rPr>
        <w:t xml:space="preserve">A radia din oficiu din Registrul gospodăriilor </w:t>
      </w:r>
      <w:r w:rsidR="006B2599">
        <w:rPr>
          <w:bCs/>
          <w:color w:val="000000"/>
          <w:kern w:val="28"/>
          <w:sz w:val="28"/>
          <w:szCs w:val="28"/>
          <w:lang w:val="ro-RO" w:eastAsia="en-US"/>
        </w:rPr>
        <w:t>ț</w:t>
      </w:r>
      <w:r>
        <w:rPr>
          <w:bCs/>
          <w:color w:val="000000"/>
          <w:kern w:val="28"/>
          <w:sz w:val="28"/>
          <w:szCs w:val="28"/>
          <w:lang w:val="ro-RO" w:eastAsia="en-US"/>
        </w:rPr>
        <w:t xml:space="preserve">ărănești de fermier gospodăriile țărănești de fermier inactive conform listei din anexa nr. </w:t>
      </w:r>
      <w:r w:rsidR="006B2599">
        <w:rPr>
          <w:bCs/>
          <w:color w:val="000000"/>
          <w:kern w:val="28"/>
          <w:sz w:val="28"/>
          <w:szCs w:val="28"/>
          <w:lang w:val="ro-RO" w:eastAsia="en-US"/>
        </w:rPr>
        <w:t xml:space="preserve">1 </w:t>
      </w:r>
      <w:r>
        <w:rPr>
          <w:bCs/>
          <w:color w:val="000000"/>
          <w:kern w:val="28"/>
          <w:sz w:val="28"/>
          <w:szCs w:val="28"/>
          <w:lang w:val="ro-RO" w:eastAsia="en-US"/>
        </w:rPr>
        <w:t>la prezenta decizie.</w:t>
      </w:r>
    </w:p>
    <w:p w14:paraId="2BC1C191" w14:textId="6C56AA4E" w:rsidR="00F35EED" w:rsidRDefault="00F35EED" w:rsidP="00F35EED">
      <w:pPr>
        <w:numPr>
          <w:ilvl w:val="0"/>
          <w:numId w:val="13"/>
        </w:numPr>
        <w:tabs>
          <w:tab w:val="left" w:pos="0"/>
        </w:tabs>
        <w:jc w:val="both"/>
        <w:rPr>
          <w:bCs/>
          <w:color w:val="000000"/>
          <w:kern w:val="28"/>
          <w:sz w:val="28"/>
          <w:szCs w:val="28"/>
          <w:lang w:val="ro-RO" w:eastAsia="en-US"/>
        </w:rPr>
      </w:pPr>
      <w:r>
        <w:rPr>
          <w:bCs/>
          <w:color w:val="000000"/>
          <w:kern w:val="28"/>
          <w:sz w:val="28"/>
          <w:szCs w:val="28"/>
          <w:lang w:val="ro-RO" w:eastAsia="en-US"/>
        </w:rPr>
        <w:t>A informa fondatorii gospodăriilor țărănești</w:t>
      </w:r>
      <w:r w:rsidR="006B2599">
        <w:rPr>
          <w:bCs/>
          <w:color w:val="000000"/>
          <w:kern w:val="28"/>
          <w:sz w:val="28"/>
          <w:szCs w:val="28"/>
          <w:lang w:val="ro-RO" w:eastAsia="en-US"/>
        </w:rPr>
        <w:t xml:space="preserve"> </w:t>
      </w:r>
      <w:r>
        <w:rPr>
          <w:bCs/>
          <w:color w:val="000000"/>
          <w:kern w:val="28"/>
          <w:sz w:val="28"/>
          <w:szCs w:val="28"/>
          <w:lang w:val="ro-RO" w:eastAsia="en-US"/>
        </w:rPr>
        <w:t>(de</w:t>
      </w:r>
      <w:r w:rsidR="006B2599">
        <w:rPr>
          <w:bCs/>
          <w:color w:val="000000"/>
          <w:kern w:val="28"/>
          <w:sz w:val="28"/>
          <w:szCs w:val="28"/>
          <w:lang w:val="ro-RO" w:eastAsia="en-US"/>
        </w:rPr>
        <w:t xml:space="preserve"> </w:t>
      </w:r>
      <w:r>
        <w:rPr>
          <w:bCs/>
          <w:color w:val="000000"/>
          <w:kern w:val="28"/>
          <w:sz w:val="28"/>
          <w:szCs w:val="28"/>
          <w:lang w:val="ro-RO" w:eastAsia="en-US"/>
        </w:rPr>
        <w:t>fermier) din listă despre radierea acestora din Registrul gospodăriilor țărănești(de fermier)</w:t>
      </w:r>
      <w:r w:rsidR="00AD6E23" w:rsidRPr="00AD6E23">
        <w:rPr>
          <w:bCs/>
          <w:color w:val="000000"/>
          <w:kern w:val="28"/>
          <w:sz w:val="28"/>
          <w:szCs w:val="28"/>
          <w:lang w:val="ro-RO" w:eastAsia="en-US"/>
        </w:rPr>
        <w:t>.</w:t>
      </w:r>
    </w:p>
    <w:p w14:paraId="48570BC6" w14:textId="53D067F9" w:rsidR="00AD6E23" w:rsidRDefault="00F35EED" w:rsidP="00F35EED">
      <w:pPr>
        <w:numPr>
          <w:ilvl w:val="0"/>
          <w:numId w:val="13"/>
        </w:numPr>
        <w:tabs>
          <w:tab w:val="left" w:pos="0"/>
        </w:tabs>
        <w:jc w:val="both"/>
        <w:rPr>
          <w:bCs/>
          <w:color w:val="000000"/>
          <w:kern w:val="28"/>
          <w:sz w:val="28"/>
          <w:szCs w:val="28"/>
          <w:lang w:val="ro-RO" w:eastAsia="en-US"/>
        </w:rPr>
      </w:pPr>
      <w:r>
        <w:rPr>
          <w:bCs/>
          <w:color w:val="000000"/>
          <w:kern w:val="28"/>
          <w:sz w:val="28"/>
          <w:szCs w:val="28"/>
          <w:lang w:val="ro-RO" w:eastAsia="en-US"/>
        </w:rPr>
        <w:t>În termen de 3 zile lucrătoare prezenta decizie va fi adusă la cunoștință Serviciului Fiscal de Stat</w:t>
      </w:r>
      <w:r w:rsidR="00AD6E23" w:rsidRPr="00AD6E23">
        <w:rPr>
          <w:bCs/>
          <w:color w:val="000000"/>
          <w:kern w:val="28"/>
          <w:sz w:val="28"/>
          <w:szCs w:val="28"/>
          <w:lang w:val="ro-RO" w:eastAsia="en-US"/>
        </w:rPr>
        <w:t xml:space="preserve"> </w:t>
      </w:r>
      <w:r>
        <w:rPr>
          <w:bCs/>
          <w:color w:val="000000"/>
          <w:kern w:val="28"/>
          <w:sz w:val="28"/>
          <w:szCs w:val="28"/>
          <w:lang w:val="ro-RO" w:eastAsia="en-US"/>
        </w:rPr>
        <w:t>, cu prezentarea informației necesare pentru radierea din Registrul fiscal de stat a codurilor fiscale ale gospodăriilor țărănești</w:t>
      </w:r>
      <w:r w:rsidR="006B2599">
        <w:rPr>
          <w:bCs/>
          <w:color w:val="000000"/>
          <w:kern w:val="28"/>
          <w:sz w:val="28"/>
          <w:szCs w:val="28"/>
          <w:lang w:val="ro-RO" w:eastAsia="en-US"/>
        </w:rPr>
        <w:t xml:space="preserve"> </w:t>
      </w:r>
      <w:r>
        <w:rPr>
          <w:bCs/>
          <w:color w:val="000000"/>
          <w:kern w:val="28"/>
          <w:sz w:val="28"/>
          <w:szCs w:val="28"/>
          <w:lang w:val="ro-RO" w:eastAsia="en-US"/>
        </w:rPr>
        <w:t>(de fermier</w:t>
      </w:r>
      <w:r w:rsidR="00C16F3E">
        <w:rPr>
          <w:bCs/>
          <w:color w:val="000000"/>
          <w:kern w:val="28"/>
          <w:sz w:val="28"/>
          <w:szCs w:val="28"/>
          <w:lang w:val="ro-RO" w:eastAsia="en-US"/>
        </w:rPr>
        <w:t>)</w:t>
      </w:r>
      <w:r>
        <w:rPr>
          <w:bCs/>
          <w:color w:val="000000"/>
          <w:kern w:val="28"/>
          <w:sz w:val="28"/>
          <w:szCs w:val="28"/>
          <w:lang w:val="ro-RO" w:eastAsia="en-US"/>
        </w:rPr>
        <w:t xml:space="preserve"> din listă.</w:t>
      </w:r>
    </w:p>
    <w:p w14:paraId="0D9AADB3" w14:textId="35C8A733" w:rsidR="00A141C8" w:rsidRPr="00F35EED" w:rsidRDefault="00290752" w:rsidP="00F35EED">
      <w:pPr>
        <w:numPr>
          <w:ilvl w:val="0"/>
          <w:numId w:val="13"/>
        </w:numPr>
        <w:spacing w:before="100" w:beforeAutospacing="1"/>
        <w:contextualSpacing/>
        <w:jc w:val="both"/>
        <w:rPr>
          <w:rFonts w:eastAsia="Calibri"/>
          <w:sz w:val="28"/>
          <w:szCs w:val="28"/>
          <w:lang w:val="ro-RO" w:eastAsia="en-US"/>
        </w:rPr>
      </w:pPr>
      <w:proofErr w:type="spellStart"/>
      <w:r>
        <w:rPr>
          <w:bCs/>
          <w:sz w:val="28"/>
          <w:szCs w:val="28"/>
          <w:lang w:val="en-US"/>
        </w:rPr>
        <w:t>Prezenta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decizie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 w:rsidR="00D624AB">
        <w:rPr>
          <w:bCs/>
          <w:sz w:val="28"/>
          <w:szCs w:val="28"/>
          <w:lang w:val="en-US"/>
        </w:rPr>
        <w:t>i</w:t>
      </w:r>
      <w:r>
        <w:rPr>
          <w:bCs/>
          <w:sz w:val="28"/>
          <w:szCs w:val="28"/>
          <w:lang w:val="en-US"/>
        </w:rPr>
        <w:t>ntră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în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vigoare</w:t>
      </w:r>
      <w:proofErr w:type="spellEnd"/>
      <w:r>
        <w:rPr>
          <w:bCs/>
          <w:sz w:val="28"/>
          <w:szCs w:val="28"/>
          <w:lang w:val="en-US"/>
        </w:rPr>
        <w:t xml:space="preserve"> la data </w:t>
      </w:r>
      <w:proofErr w:type="spellStart"/>
      <w:r>
        <w:rPr>
          <w:bCs/>
          <w:sz w:val="28"/>
          <w:szCs w:val="28"/>
          <w:lang w:val="en-US"/>
        </w:rPr>
        <w:t>publicării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în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Registrul</w:t>
      </w:r>
      <w:proofErr w:type="spellEnd"/>
      <w:r>
        <w:rPr>
          <w:bCs/>
          <w:sz w:val="28"/>
          <w:szCs w:val="28"/>
          <w:lang w:val="en-US"/>
        </w:rPr>
        <w:t xml:space="preserve"> de stat al </w:t>
      </w:r>
      <w:proofErr w:type="spellStart"/>
      <w:r>
        <w:rPr>
          <w:bCs/>
          <w:sz w:val="28"/>
          <w:szCs w:val="28"/>
          <w:lang w:val="en-US"/>
        </w:rPr>
        <w:t>actelor</w:t>
      </w:r>
      <w:proofErr w:type="spellEnd"/>
      <w:r>
        <w:rPr>
          <w:bCs/>
          <w:sz w:val="28"/>
          <w:szCs w:val="28"/>
          <w:lang w:val="en-US"/>
        </w:rPr>
        <w:t xml:space="preserve"> locale.</w:t>
      </w:r>
    </w:p>
    <w:p w14:paraId="00279138" w14:textId="08FAB889" w:rsidR="00F35EED" w:rsidRDefault="00F35EED" w:rsidP="00F35EED">
      <w:pPr>
        <w:tabs>
          <w:tab w:val="left" w:pos="0"/>
        </w:tabs>
        <w:ind w:left="540"/>
        <w:jc w:val="both"/>
        <w:rPr>
          <w:b/>
          <w:color w:val="000000"/>
          <w:kern w:val="28"/>
          <w:sz w:val="28"/>
          <w:szCs w:val="28"/>
          <w:lang w:val="ro-RO" w:eastAsia="en-US"/>
        </w:rPr>
      </w:pPr>
    </w:p>
    <w:p w14:paraId="020660A2" w14:textId="6D12AA99" w:rsidR="00A141C8" w:rsidRPr="003953C4" w:rsidRDefault="003953C4" w:rsidP="00D2654A">
      <w:pPr>
        <w:tabs>
          <w:tab w:val="left" w:pos="0"/>
        </w:tabs>
        <w:jc w:val="both"/>
        <w:rPr>
          <w:color w:val="000000"/>
          <w:kern w:val="28"/>
          <w:sz w:val="28"/>
          <w:szCs w:val="28"/>
          <w:lang w:val="ro-RO" w:eastAsia="en-US"/>
        </w:rPr>
      </w:pPr>
      <w:r>
        <w:rPr>
          <w:b/>
          <w:color w:val="000000"/>
          <w:kern w:val="28"/>
          <w:sz w:val="28"/>
          <w:szCs w:val="28"/>
          <w:lang w:val="ro-RO" w:eastAsia="en-US"/>
        </w:rPr>
        <w:t xml:space="preserve"> </w:t>
      </w:r>
      <w:r w:rsidR="00367130">
        <w:rPr>
          <w:color w:val="000000"/>
          <w:kern w:val="28"/>
          <w:sz w:val="28"/>
          <w:szCs w:val="28"/>
          <w:lang w:val="ro-RO" w:eastAsia="en-US"/>
        </w:rPr>
        <w:t xml:space="preserve">Consilieri prezenți : </w:t>
      </w:r>
    </w:p>
    <w:p w14:paraId="5DB6FA85" w14:textId="3456E1D0" w:rsidR="00A141C8" w:rsidRDefault="00A141C8" w:rsidP="00F35EED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  <w:r w:rsidRPr="0000776B">
        <w:rPr>
          <w:bCs/>
          <w:sz w:val="28"/>
          <w:szCs w:val="28"/>
          <w:lang w:val="ro-RO"/>
        </w:rPr>
        <w:t>Au votat</w:t>
      </w:r>
      <w:r>
        <w:rPr>
          <w:bCs/>
          <w:sz w:val="28"/>
          <w:szCs w:val="28"/>
          <w:lang w:val="ro-RO"/>
        </w:rPr>
        <w:t xml:space="preserve">:   </w:t>
      </w:r>
      <w:r w:rsidRPr="0000776B">
        <w:rPr>
          <w:b/>
          <w:bCs/>
          <w:i/>
          <w:sz w:val="28"/>
          <w:szCs w:val="28"/>
          <w:lang w:val="ro-RO"/>
        </w:rPr>
        <w:t xml:space="preserve">„Pentru”  </w:t>
      </w:r>
      <w:r>
        <w:rPr>
          <w:bCs/>
          <w:sz w:val="28"/>
          <w:szCs w:val="28"/>
          <w:lang w:val="ro-RO"/>
        </w:rPr>
        <w:t>-</w:t>
      </w:r>
      <w:r w:rsidR="00F35EED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,   </w:t>
      </w:r>
      <w:r w:rsidRPr="0000776B">
        <w:rPr>
          <w:b/>
          <w:bCs/>
          <w:i/>
          <w:sz w:val="28"/>
          <w:szCs w:val="28"/>
          <w:lang w:val="ro-RO"/>
        </w:rPr>
        <w:t>„Contra”</w:t>
      </w:r>
      <w:r>
        <w:rPr>
          <w:bCs/>
          <w:sz w:val="28"/>
          <w:szCs w:val="28"/>
          <w:lang w:val="ro-RO"/>
        </w:rPr>
        <w:t xml:space="preserve">  - </w:t>
      </w:r>
      <w:r w:rsidR="00F35EED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,   </w:t>
      </w:r>
      <w:r w:rsidRPr="0000776B"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>„S-au abținut”</w:t>
      </w:r>
      <w:r>
        <w:rPr>
          <w:bCs/>
          <w:sz w:val="28"/>
          <w:szCs w:val="28"/>
          <w:lang w:val="ro-RO"/>
        </w:rPr>
        <w:t xml:space="preserve">   -</w:t>
      </w:r>
      <w:r w:rsidR="00F35EED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 .</w:t>
      </w:r>
    </w:p>
    <w:p w14:paraId="0421A93B" w14:textId="77777777" w:rsidR="00F35EED" w:rsidRPr="00F35EED" w:rsidRDefault="00F35EED" w:rsidP="00F35EED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</w:p>
    <w:p w14:paraId="12820377" w14:textId="3415C913" w:rsidR="00D2654A" w:rsidRPr="00F35EED" w:rsidRDefault="00AD6E23" w:rsidP="00F35EED">
      <w:pPr>
        <w:tabs>
          <w:tab w:val="left" w:pos="0"/>
        </w:tabs>
        <w:rPr>
          <w:b/>
          <w:color w:val="000000"/>
          <w:kern w:val="28"/>
          <w:sz w:val="28"/>
          <w:szCs w:val="28"/>
          <w:lang w:val="ro-RO" w:eastAsia="en-US"/>
        </w:rPr>
      </w:pP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Președintele ședinței,     </w:t>
      </w:r>
      <w:r w:rsidR="003953C4">
        <w:rPr>
          <w:b/>
          <w:color w:val="000000"/>
          <w:kern w:val="28"/>
          <w:sz w:val="28"/>
          <w:szCs w:val="28"/>
          <w:lang w:val="ro-RO" w:eastAsia="en-US"/>
        </w:rPr>
        <w:t xml:space="preserve">            </w:t>
      </w:r>
      <w:r w:rsidR="00D628AA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</w:t>
      </w:r>
      <w:r w:rsidR="003953C4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</w:t>
      </w:r>
      <w:r w:rsidR="00D2654A" w:rsidRPr="00D2654A">
        <w:rPr>
          <w:b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</w:t>
      </w:r>
      <w:r w:rsidR="00D2654A" w:rsidRPr="00546CC6">
        <w:rPr>
          <w:i/>
          <w:sz w:val="22"/>
          <w:szCs w:val="22"/>
          <w:lang w:val="ro-RO"/>
        </w:rPr>
        <w:t>Contrasemnează</w:t>
      </w:r>
      <w:r w:rsidR="00D2654A" w:rsidRPr="00A72846">
        <w:rPr>
          <w:i/>
          <w:sz w:val="28"/>
          <w:szCs w:val="28"/>
          <w:lang w:val="ro-RO"/>
        </w:rPr>
        <w:t>:</w:t>
      </w:r>
    </w:p>
    <w:p w14:paraId="1BFDF937" w14:textId="2B63F265" w:rsidR="002A72D3" w:rsidRDefault="00D2654A" w:rsidP="00F35EED">
      <w:pPr>
        <w:tabs>
          <w:tab w:val="left" w:pos="0"/>
        </w:tabs>
        <w:jc w:val="both"/>
        <w:rPr>
          <w:b/>
          <w:color w:val="000000"/>
          <w:kern w:val="1"/>
          <w:sz w:val="28"/>
          <w:szCs w:val="28"/>
          <w:lang w:val="en-US" w:eastAsia="ar-SA"/>
        </w:rPr>
      </w:pPr>
      <w:r w:rsidRPr="00D2654A">
        <w:rPr>
          <w:b/>
          <w:sz w:val="28"/>
          <w:szCs w:val="28"/>
          <w:lang w:val="ro-RO"/>
        </w:rPr>
        <w:t xml:space="preserve">Secretarul  consiliului,                                  </w:t>
      </w:r>
      <w:r>
        <w:rPr>
          <w:b/>
          <w:sz w:val="28"/>
          <w:szCs w:val="28"/>
          <w:lang w:val="ro-RO"/>
        </w:rPr>
        <w:t xml:space="preserve">      Petrașcu </w:t>
      </w:r>
      <w:proofErr w:type="spellStart"/>
      <w:r>
        <w:rPr>
          <w:b/>
          <w:sz w:val="28"/>
          <w:szCs w:val="28"/>
          <w:lang w:val="ro-RO"/>
        </w:rPr>
        <w:t>Aliona</w:t>
      </w:r>
      <w:proofErr w:type="spellEnd"/>
      <w:r>
        <w:rPr>
          <w:b/>
          <w:sz w:val="28"/>
          <w:szCs w:val="28"/>
          <w:lang w:val="ro-RO"/>
        </w:rPr>
        <w:t xml:space="preserve">       </w:t>
      </w:r>
      <w:r w:rsidR="0000776B" w:rsidRPr="0000776B">
        <w:rPr>
          <w:b/>
          <w:color w:val="000000"/>
          <w:kern w:val="1"/>
          <w:sz w:val="28"/>
          <w:szCs w:val="28"/>
          <w:lang w:val="en-US" w:eastAsia="ar-SA"/>
        </w:rPr>
        <w:tab/>
        <w:t xml:space="preserve"> </w:t>
      </w:r>
    </w:p>
    <w:sectPr w:rsidR="002A7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5167B4"/>
    <w:multiLevelType w:val="hybridMultilevel"/>
    <w:tmpl w:val="4386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32696"/>
    <w:multiLevelType w:val="hybridMultilevel"/>
    <w:tmpl w:val="21C28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F363A2D"/>
    <w:multiLevelType w:val="hybridMultilevel"/>
    <w:tmpl w:val="295E693A"/>
    <w:lvl w:ilvl="0" w:tplc="192ABC7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4E011E5"/>
    <w:multiLevelType w:val="multilevel"/>
    <w:tmpl w:val="1FE054E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num w:numId="1" w16cid:durableId="1672291068">
    <w:abstractNumId w:val="4"/>
  </w:num>
  <w:num w:numId="2" w16cid:durableId="1709068167">
    <w:abstractNumId w:val="11"/>
  </w:num>
  <w:num w:numId="3" w16cid:durableId="687871364">
    <w:abstractNumId w:val="2"/>
  </w:num>
  <w:num w:numId="4" w16cid:durableId="229966307">
    <w:abstractNumId w:val="1"/>
  </w:num>
  <w:num w:numId="5" w16cid:durableId="979261168">
    <w:abstractNumId w:val="12"/>
  </w:num>
  <w:num w:numId="6" w16cid:durableId="813909033">
    <w:abstractNumId w:val="7"/>
  </w:num>
  <w:num w:numId="7" w16cid:durableId="1721395245">
    <w:abstractNumId w:val="8"/>
  </w:num>
  <w:num w:numId="8" w16cid:durableId="1476411039">
    <w:abstractNumId w:val="9"/>
  </w:num>
  <w:num w:numId="9" w16cid:durableId="1297298407">
    <w:abstractNumId w:val="5"/>
  </w:num>
  <w:num w:numId="10" w16cid:durableId="1040671219">
    <w:abstractNumId w:val="6"/>
  </w:num>
  <w:num w:numId="11" w16cid:durableId="509608087">
    <w:abstractNumId w:val="0"/>
  </w:num>
  <w:num w:numId="12" w16cid:durableId="496043149">
    <w:abstractNumId w:val="3"/>
  </w:num>
  <w:num w:numId="13" w16cid:durableId="406153599">
    <w:abstractNumId w:val="14"/>
  </w:num>
  <w:num w:numId="14" w16cid:durableId="1889219782">
    <w:abstractNumId w:val="13"/>
  </w:num>
  <w:num w:numId="15" w16cid:durableId="7138901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776B"/>
    <w:rsid w:val="0002789F"/>
    <w:rsid w:val="00042A8E"/>
    <w:rsid w:val="00053943"/>
    <w:rsid w:val="00063519"/>
    <w:rsid w:val="00081A75"/>
    <w:rsid w:val="000A5FCF"/>
    <w:rsid w:val="00117313"/>
    <w:rsid w:val="0015638B"/>
    <w:rsid w:val="00183194"/>
    <w:rsid w:val="001A14ED"/>
    <w:rsid w:val="001D40ED"/>
    <w:rsid w:val="001E4B07"/>
    <w:rsid w:val="002159C7"/>
    <w:rsid w:val="00245DA5"/>
    <w:rsid w:val="00246541"/>
    <w:rsid w:val="00281F69"/>
    <w:rsid w:val="00290752"/>
    <w:rsid w:val="002A72D3"/>
    <w:rsid w:val="002F34C6"/>
    <w:rsid w:val="00306EE4"/>
    <w:rsid w:val="00367130"/>
    <w:rsid w:val="003953C4"/>
    <w:rsid w:val="003C442F"/>
    <w:rsid w:val="003D3ADD"/>
    <w:rsid w:val="003F60DF"/>
    <w:rsid w:val="00414562"/>
    <w:rsid w:val="00464ECC"/>
    <w:rsid w:val="004729F2"/>
    <w:rsid w:val="004D0A9B"/>
    <w:rsid w:val="00520E36"/>
    <w:rsid w:val="00531C6F"/>
    <w:rsid w:val="00546B3C"/>
    <w:rsid w:val="00546CC6"/>
    <w:rsid w:val="00596E0D"/>
    <w:rsid w:val="005A3DD4"/>
    <w:rsid w:val="006505E8"/>
    <w:rsid w:val="00653577"/>
    <w:rsid w:val="00667050"/>
    <w:rsid w:val="00671462"/>
    <w:rsid w:val="006B2599"/>
    <w:rsid w:val="006C085D"/>
    <w:rsid w:val="0075273F"/>
    <w:rsid w:val="00775EA6"/>
    <w:rsid w:val="00777C3D"/>
    <w:rsid w:val="0078324D"/>
    <w:rsid w:val="007A53EB"/>
    <w:rsid w:val="007D70E5"/>
    <w:rsid w:val="008040EC"/>
    <w:rsid w:val="00815178"/>
    <w:rsid w:val="00833895"/>
    <w:rsid w:val="00911852"/>
    <w:rsid w:val="00912C8C"/>
    <w:rsid w:val="009B0961"/>
    <w:rsid w:val="00A04688"/>
    <w:rsid w:val="00A141C8"/>
    <w:rsid w:val="00A573B0"/>
    <w:rsid w:val="00A72846"/>
    <w:rsid w:val="00A76203"/>
    <w:rsid w:val="00A95FB2"/>
    <w:rsid w:val="00AD6E23"/>
    <w:rsid w:val="00AF3CDC"/>
    <w:rsid w:val="00B50E00"/>
    <w:rsid w:val="00B73737"/>
    <w:rsid w:val="00C03673"/>
    <w:rsid w:val="00C16F3E"/>
    <w:rsid w:val="00C20DBC"/>
    <w:rsid w:val="00C548D2"/>
    <w:rsid w:val="00C76B58"/>
    <w:rsid w:val="00CE70DE"/>
    <w:rsid w:val="00D10B1F"/>
    <w:rsid w:val="00D21B69"/>
    <w:rsid w:val="00D2654A"/>
    <w:rsid w:val="00D355C8"/>
    <w:rsid w:val="00D624AB"/>
    <w:rsid w:val="00D628AA"/>
    <w:rsid w:val="00D93423"/>
    <w:rsid w:val="00DB68DA"/>
    <w:rsid w:val="00DD15A7"/>
    <w:rsid w:val="00DE2DD5"/>
    <w:rsid w:val="00DE3A48"/>
    <w:rsid w:val="00E550CB"/>
    <w:rsid w:val="00EA7915"/>
    <w:rsid w:val="00EC5999"/>
    <w:rsid w:val="00F12AF6"/>
    <w:rsid w:val="00F202A1"/>
    <w:rsid w:val="00F35EED"/>
    <w:rsid w:val="00F432FD"/>
    <w:rsid w:val="00F6263B"/>
    <w:rsid w:val="00FD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BC380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2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.boscana@mail.ru" TargetMode="External"/><Relationship Id="rId3" Type="http://schemas.openxmlformats.org/officeDocument/2006/relationships/settings" Target="settings.xml"/><Relationship Id="rId7" Type="http://schemas.openxmlformats.org/officeDocument/2006/relationships/image" Target="http://upload.wikimedia.org/wikipedia/commons/thumb/a/a3/Coat_of_arms_of_Moldova.svg/2000px-Coat_of_arms_of_Moldova.svg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primaria.boscana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74</cp:revision>
  <cp:lastPrinted>2021-12-15T12:16:00Z</cp:lastPrinted>
  <dcterms:created xsi:type="dcterms:W3CDTF">2020-11-12T17:30:00Z</dcterms:created>
  <dcterms:modified xsi:type="dcterms:W3CDTF">2022-11-30T12:46:00Z</dcterms:modified>
</cp:coreProperties>
</file>