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B35888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2D6E5AB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7797460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77777777" w:rsidR="00546B3C" w:rsidRPr="002A781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r w:rsidRPr="002A7815">
              <w:rPr>
                <w:sz w:val="16"/>
                <w:szCs w:val="16"/>
                <w:lang w:val="en-US"/>
              </w:rPr>
              <w:t>/</w:t>
            </w:r>
            <w:r w:rsidRPr="00987B2B">
              <w:rPr>
                <w:sz w:val="16"/>
                <w:szCs w:val="16"/>
                <w:lang w:val="en-US"/>
              </w:rPr>
              <w:t>fax</w:t>
            </w:r>
            <w:r w:rsidRPr="002A7815">
              <w:rPr>
                <w:sz w:val="16"/>
                <w:szCs w:val="16"/>
                <w:lang w:val="en-US"/>
              </w:rPr>
              <w:t xml:space="preserve"> </w:t>
            </w:r>
            <w:r w:rsidR="0075273F" w:rsidRPr="002A7815">
              <w:rPr>
                <w:sz w:val="16"/>
                <w:szCs w:val="16"/>
                <w:lang w:val="en-US"/>
              </w:rPr>
              <w:t>: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2A7815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: </w:t>
            </w:r>
            <w:hyperlink r:id="rId11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137A0F02" w:rsidR="0000776B" w:rsidRPr="00C81BD5" w:rsidRDefault="0065024A" w:rsidP="00C81BD5">
      <w:pPr>
        <w:jc w:val="center"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sz w:val="32"/>
          <w:szCs w:val="32"/>
          <w:lang w:val="en-US"/>
        </w:rPr>
        <w:t>DISPOZIȚIA nr.</w:t>
      </w:r>
      <w:r w:rsidR="008C3BDC">
        <w:rPr>
          <w:b/>
          <w:sz w:val="32"/>
          <w:szCs w:val="32"/>
          <w:lang w:val="en-US"/>
        </w:rPr>
        <w:t>1</w:t>
      </w:r>
      <w:r w:rsidR="00D970D4">
        <w:rPr>
          <w:b/>
          <w:sz w:val="32"/>
          <w:szCs w:val="32"/>
          <w:lang w:val="en-US"/>
        </w:rPr>
        <w:t>2</w:t>
      </w:r>
      <w:r w:rsidR="00B35888">
        <w:rPr>
          <w:b/>
          <w:sz w:val="32"/>
          <w:szCs w:val="32"/>
          <w:lang w:val="en-US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</w:t>
      </w:r>
    </w:p>
    <w:p w14:paraId="73A7281E" w14:textId="522124F7" w:rsidR="00C81BD5" w:rsidRDefault="0065024A" w:rsidP="006B04A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B35888">
        <w:rPr>
          <w:b/>
          <w:color w:val="000000"/>
          <w:kern w:val="1"/>
          <w:sz w:val="28"/>
          <w:szCs w:val="28"/>
          <w:lang w:val="en-US" w:eastAsia="ar-SA"/>
        </w:rPr>
        <w:t>04 octombrie</w:t>
      </w:r>
      <w:r w:rsidR="00B869B4">
        <w:rPr>
          <w:b/>
          <w:color w:val="000000"/>
          <w:kern w:val="1"/>
          <w:sz w:val="28"/>
          <w:szCs w:val="28"/>
          <w:lang w:val="en-US" w:eastAsia="ar-SA"/>
        </w:rPr>
        <w:t xml:space="preserve"> 20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107C74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73B2AE4" w14:textId="77777777" w:rsidR="00D970D4" w:rsidRDefault="00D970D4" w:rsidP="006B04A2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0E0D8520" w14:textId="77777777" w:rsidR="00331314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privire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162C37B8" w14:textId="13E95462" w:rsidR="00C81BD5" w:rsidRDefault="0033131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7956E820" w14:textId="77777777" w:rsidR="00D970D4" w:rsidRPr="0033267C" w:rsidRDefault="00D970D4" w:rsidP="00331314">
      <w:pPr>
        <w:tabs>
          <w:tab w:val="left" w:pos="0"/>
        </w:tabs>
        <w:rPr>
          <w:b/>
          <w:i/>
          <w:sz w:val="28"/>
          <w:szCs w:val="28"/>
          <w:lang w:val="ro-RO"/>
        </w:rPr>
      </w:pPr>
    </w:p>
    <w:p w14:paraId="46489809" w14:textId="7294E74A" w:rsidR="00331314" w:rsidRDefault="00331314" w:rsidP="006B04A2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În conformitate cu prevederile art. 29 alin.1 lit (f)  din </w:t>
      </w:r>
      <w:r w:rsidRPr="00D970D4">
        <w:rPr>
          <w:iCs/>
          <w:sz w:val="28"/>
          <w:szCs w:val="28"/>
          <w:lang w:val="en-US"/>
        </w:rPr>
        <w:t>Legea  nr.436/2006,  privind Administraţia Publică Locală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r w:rsidRPr="00D970D4">
        <w:rPr>
          <w:iCs/>
          <w:sz w:val="28"/>
          <w:szCs w:val="28"/>
          <w:lang w:val="en-US"/>
        </w:rPr>
        <w:t>Legea privind finanțele și responsabilitățile bugetar – fiscal</w:t>
      </w:r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 n</w:t>
      </w:r>
      <w:r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>2014  și în temeiul art. 2</w:t>
      </w:r>
      <w:r>
        <w:rPr>
          <w:sz w:val="28"/>
          <w:szCs w:val="28"/>
          <w:lang w:val="en-US"/>
        </w:rPr>
        <w:t>0 din Legea nr.397/</w:t>
      </w:r>
      <w:r w:rsidRPr="004D319D">
        <w:rPr>
          <w:sz w:val="28"/>
          <w:szCs w:val="28"/>
          <w:lang w:val="en-US"/>
        </w:rPr>
        <w:t xml:space="preserve">2003 </w:t>
      </w:r>
      <w:r w:rsidRPr="00D970D4">
        <w:rPr>
          <w:iCs/>
          <w:sz w:val="28"/>
          <w:szCs w:val="28"/>
          <w:lang w:val="en-US"/>
        </w:rPr>
        <w:t>privind finanțele publice locale</w:t>
      </w:r>
      <w:r w:rsidRPr="004D319D">
        <w:rPr>
          <w:sz w:val="28"/>
          <w:szCs w:val="28"/>
          <w:lang w:val="en-US"/>
        </w:rPr>
        <w:t>, precum și prevederile metodologice privind elaborarea, aprobarea și modificarea bugetului, aprobat prin Ordinul Ministerului finanțelor nr</w:t>
      </w:r>
      <w:r>
        <w:rPr>
          <w:sz w:val="28"/>
          <w:szCs w:val="28"/>
          <w:lang w:val="en-US"/>
        </w:rPr>
        <w:t>.191 din 31.12.2014</w:t>
      </w:r>
      <w:r w:rsidRPr="004D319D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B35888">
        <w:rPr>
          <w:sz w:val="28"/>
          <w:szCs w:val="28"/>
          <w:lang w:val="en-US"/>
        </w:rPr>
        <w:t>conform demersului directorului IET „Alunelul” din s.Boșcana,</w:t>
      </w:r>
    </w:p>
    <w:p w14:paraId="176F8A0D" w14:textId="77777777" w:rsidR="00D970D4" w:rsidRPr="006B04A2" w:rsidRDefault="00D970D4" w:rsidP="006B04A2">
      <w:pPr>
        <w:contextualSpacing/>
        <w:rPr>
          <w:sz w:val="28"/>
          <w:szCs w:val="28"/>
          <w:lang w:val="en-US"/>
        </w:rPr>
      </w:pPr>
    </w:p>
    <w:p w14:paraId="508BC931" w14:textId="77777777" w:rsidR="00D970D4" w:rsidRDefault="00331314" w:rsidP="006B04A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b/>
          <w:sz w:val="28"/>
          <w:szCs w:val="28"/>
          <w:lang w:val="en-US"/>
        </w:rPr>
        <w:t>DISPUN :</w:t>
      </w:r>
      <w:r w:rsidRPr="004D319D">
        <w:rPr>
          <w:sz w:val="28"/>
          <w:szCs w:val="28"/>
          <w:lang w:val="en-US"/>
        </w:rPr>
        <w:t xml:space="preserve">      </w:t>
      </w:r>
    </w:p>
    <w:p w14:paraId="3867D557" w14:textId="2D0FC1D5" w:rsidR="00331314" w:rsidRPr="001E7826" w:rsidRDefault="00331314" w:rsidP="006B04A2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</w:t>
      </w:r>
    </w:p>
    <w:p w14:paraId="02702B7F" w14:textId="77777777" w:rsidR="00331314" w:rsidRDefault="00331314" w:rsidP="00331314">
      <w:pPr>
        <w:numPr>
          <w:ilvl w:val="0"/>
          <w:numId w:val="19"/>
        </w:numPr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>Se redistribuie mijloacele bănești</w:t>
      </w:r>
      <w:r>
        <w:rPr>
          <w:sz w:val="28"/>
          <w:szCs w:val="28"/>
          <w:lang w:val="en-US"/>
        </w:rPr>
        <w:t xml:space="preserve"> în cadrul aceleiași instituții</w:t>
      </w:r>
      <w:r>
        <w:rPr>
          <w:b/>
          <w:bCs/>
          <w:i/>
          <w:sz w:val="28"/>
          <w:szCs w:val="28"/>
          <w:lang w:val="en-US"/>
        </w:rPr>
        <w:t xml:space="preserve">, </w:t>
      </w:r>
      <w:r w:rsidRPr="004D319D">
        <w:rPr>
          <w:sz w:val="28"/>
          <w:szCs w:val="28"/>
          <w:lang w:val="en-US"/>
        </w:rPr>
        <w:t xml:space="preserve"> de la un </w:t>
      </w:r>
      <w:r>
        <w:rPr>
          <w:sz w:val="28"/>
          <w:szCs w:val="28"/>
          <w:lang w:val="en-US"/>
        </w:rPr>
        <w:t xml:space="preserve">articol la altul, </w:t>
      </w:r>
      <w:r w:rsidRPr="004D319D">
        <w:rPr>
          <w:sz w:val="28"/>
          <w:szCs w:val="28"/>
          <w:lang w:val="en-US"/>
        </w:rPr>
        <w:t>după cum urmează:</w:t>
      </w:r>
    </w:p>
    <w:p w14:paraId="2998964D" w14:textId="02735FD9" w:rsidR="00BA018A" w:rsidRPr="00BA018A" w:rsidRDefault="00B35888" w:rsidP="00BA018A">
      <w:pPr>
        <w:pStyle w:val="ab"/>
        <w:numPr>
          <w:ilvl w:val="1"/>
          <w:numId w:val="26"/>
        </w:numPr>
        <w:tabs>
          <w:tab w:val="left" w:pos="709"/>
        </w:tabs>
        <w:jc w:val="both"/>
        <w:rPr>
          <w:b/>
          <w:i/>
          <w:iCs/>
          <w:sz w:val="28"/>
          <w:szCs w:val="28"/>
          <w:lang w:val="en-US"/>
        </w:rPr>
      </w:pPr>
      <w:r>
        <w:rPr>
          <w:b/>
          <w:i/>
          <w:iCs/>
          <w:sz w:val="28"/>
          <w:szCs w:val="28"/>
          <w:lang w:val="en-US"/>
        </w:rPr>
        <w:t>Instituția de Educație Timpurie „Alunelul” din s.Boșcana</w:t>
      </w:r>
    </w:p>
    <w:p w14:paraId="79CAD20B" w14:textId="3C482AC4" w:rsidR="00D07416" w:rsidRDefault="00D07416" w:rsidP="00D07416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de la ECO 33</w:t>
      </w:r>
      <w:r w:rsidR="00B35888">
        <w:rPr>
          <w:bCs/>
          <w:sz w:val="28"/>
          <w:szCs w:val="28"/>
          <w:lang w:val="en-US"/>
        </w:rPr>
        <w:t>9</w:t>
      </w:r>
      <w:r>
        <w:rPr>
          <w:bCs/>
          <w:sz w:val="28"/>
          <w:szCs w:val="28"/>
          <w:lang w:val="en-US"/>
        </w:rPr>
        <w:t xml:space="preserve">110 „Procurarea </w:t>
      </w:r>
      <w:r w:rsidR="00B35888">
        <w:rPr>
          <w:bCs/>
          <w:sz w:val="28"/>
          <w:szCs w:val="28"/>
          <w:lang w:val="en-US"/>
        </w:rPr>
        <w:t xml:space="preserve">altor </w:t>
      </w:r>
      <w:r>
        <w:rPr>
          <w:bCs/>
          <w:sz w:val="28"/>
          <w:szCs w:val="28"/>
          <w:lang w:val="en-US"/>
        </w:rPr>
        <w:t xml:space="preserve">materiale”  - </w:t>
      </w:r>
      <w:r w:rsidR="00B35888">
        <w:rPr>
          <w:bCs/>
          <w:sz w:val="28"/>
          <w:szCs w:val="28"/>
          <w:lang w:val="en-US"/>
        </w:rPr>
        <w:t>6641</w:t>
      </w:r>
      <w:r>
        <w:rPr>
          <w:bCs/>
          <w:sz w:val="28"/>
          <w:szCs w:val="28"/>
          <w:lang w:val="en-US"/>
        </w:rPr>
        <w:t xml:space="preserve"> lei,</w:t>
      </w:r>
    </w:p>
    <w:p w14:paraId="379D836F" w14:textId="76D8FFE7" w:rsidR="00B35888" w:rsidRDefault="00B35888" w:rsidP="00D07416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de la ECO 222500„Servicii de reparații curente” </w:t>
      </w:r>
      <w:r w:rsidR="001E6C04">
        <w:rPr>
          <w:bCs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800 lei</w:t>
      </w:r>
      <w:r>
        <w:rPr>
          <w:bCs/>
          <w:sz w:val="28"/>
          <w:szCs w:val="28"/>
          <w:lang w:val="en-US"/>
        </w:rPr>
        <w:t xml:space="preserve">, </w:t>
      </w:r>
    </w:p>
    <w:p w14:paraId="4EFC2917" w14:textId="4FE2D1B3" w:rsidR="00B35888" w:rsidRDefault="00B35888" w:rsidP="00D07416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de la ECO 337110„Materiale de construcții” </w:t>
      </w:r>
      <w:r w:rsidR="001E6C04">
        <w:rPr>
          <w:bCs/>
          <w:sz w:val="28"/>
          <w:szCs w:val="28"/>
          <w:lang w:val="en-US"/>
        </w:rPr>
        <w:t>-</w:t>
      </w:r>
      <w:r>
        <w:rPr>
          <w:bCs/>
          <w:sz w:val="28"/>
          <w:szCs w:val="28"/>
          <w:lang w:val="en-US"/>
        </w:rPr>
        <w:t xml:space="preserve"> 200 lei,</w:t>
      </w:r>
    </w:p>
    <w:p w14:paraId="74E8E927" w14:textId="5E5D1433" w:rsidR="00D07416" w:rsidRDefault="00D07416" w:rsidP="00D07416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la ECO </w:t>
      </w:r>
      <w:r w:rsidR="00D970D4">
        <w:rPr>
          <w:bCs/>
          <w:sz w:val="28"/>
          <w:szCs w:val="28"/>
          <w:lang w:val="en-US"/>
        </w:rPr>
        <w:t>3</w:t>
      </w:r>
      <w:r w:rsidR="00B35888">
        <w:rPr>
          <w:bCs/>
          <w:sz w:val="28"/>
          <w:szCs w:val="28"/>
          <w:lang w:val="en-US"/>
        </w:rPr>
        <w:t>38110</w:t>
      </w:r>
      <w:r>
        <w:rPr>
          <w:bCs/>
          <w:sz w:val="28"/>
          <w:szCs w:val="28"/>
          <w:lang w:val="en-US"/>
        </w:rPr>
        <w:t xml:space="preserve"> „</w:t>
      </w:r>
      <w:r w:rsidR="00D970D4">
        <w:rPr>
          <w:bCs/>
          <w:sz w:val="28"/>
          <w:szCs w:val="28"/>
          <w:lang w:val="en-US"/>
        </w:rPr>
        <w:t xml:space="preserve">Procurarea </w:t>
      </w:r>
      <w:r w:rsidR="00B35888">
        <w:rPr>
          <w:bCs/>
          <w:sz w:val="28"/>
          <w:szCs w:val="28"/>
          <w:lang w:val="en-US"/>
        </w:rPr>
        <w:t>accesoriilor de pat</w:t>
      </w:r>
      <w:r>
        <w:rPr>
          <w:bCs/>
          <w:sz w:val="28"/>
          <w:szCs w:val="28"/>
          <w:lang w:val="en-US"/>
        </w:rPr>
        <w:t xml:space="preserve">”  + </w:t>
      </w:r>
      <w:r w:rsidR="00B35888">
        <w:rPr>
          <w:bCs/>
          <w:sz w:val="28"/>
          <w:szCs w:val="28"/>
          <w:lang w:val="en-US"/>
        </w:rPr>
        <w:t>2800</w:t>
      </w:r>
      <w:r>
        <w:rPr>
          <w:bCs/>
          <w:sz w:val="28"/>
          <w:szCs w:val="28"/>
          <w:lang w:val="en-US"/>
        </w:rPr>
        <w:t xml:space="preserve"> lei</w:t>
      </w:r>
      <w:r w:rsidR="00B35888">
        <w:rPr>
          <w:bCs/>
          <w:sz w:val="28"/>
          <w:szCs w:val="28"/>
          <w:lang w:val="en-US"/>
        </w:rPr>
        <w:t>,</w:t>
      </w:r>
    </w:p>
    <w:p w14:paraId="33DCD45A" w14:textId="47C0C2FE" w:rsidR="00B35888" w:rsidRDefault="00B35888" w:rsidP="00D07416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la ECO 222710 „Deplasări de serviciu în interiorul țării”  + 1000 lei,</w:t>
      </w:r>
    </w:p>
    <w:p w14:paraId="38894FA8" w14:textId="13AA934C" w:rsidR="00B35888" w:rsidRPr="00B35888" w:rsidRDefault="00B35888" w:rsidP="00B35888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la ECO 336110„Procurarea materialelor de uz gospodăresc și rechizite de biroiu” + 3841 lei.</w:t>
      </w:r>
    </w:p>
    <w:p w14:paraId="6B2CC175" w14:textId="59965B5C" w:rsidR="00D05405" w:rsidRDefault="00D970D4" w:rsidP="00331314">
      <w:pPr>
        <w:numPr>
          <w:ilvl w:val="0"/>
          <w:numId w:val="19"/>
        </w:num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Contabilitatea primăriei va asigura </w:t>
      </w:r>
      <w:r w:rsidR="00D05405">
        <w:rPr>
          <w:bCs/>
          <w:sz w:val="28"/>
          <w:szCs w:val="28"/>
          <w:lang w:val="en-US"/>
        </w:rPr>
        <w:t>executarea prezentei dispoziții.</w:t>
      </w:r>
    </w:p>
    <w:p w14:paraId="4327A425" w14:textId="1B79EE0D" w:rsidR="00D05405" w:rsidRDefault="00D05405" w:rsidP="00331314">
      <w:pPr>
        <w:numPr>
          <w:ilvl w:val="0"/>
          <w:numId w:val="19"/>
        </w:num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Controlul executării prezentei d</w:t>
      </w:r>
      <w:r w:rsidR="00D970D4">
        <w:rPr>
          <w:bCs/>
          <w:sz w:val="28"/>
          <w:szCs w:val="28"/>
          <w:lang w:val="en-US"/>
        </w:rPr>
        <w:t>ispoziții</w:t>
      </w:r>
      <w:r>
        <w:rPr>
          <w:bCs/>
          <w:sz w:val="28"/>
          <w:szCs w:val="28"/>
          <w:lang w:val="en-US"/>
        </w:rPr>
        <w:t xml:space="preserve"> mi-l asum.</w:t>
      </w:r>
    </w:p>
    <w:p w14:paraId="1A7CBEE0" w14:textId="3A690D37" w:rsidR="00331314" w:rsidRPr="004D319D" w:rsidRDefault="00331314" w:rsidP="00331314">
      <w:pPr>
        <w:numPr>
          <w:ilvl w:val="0"/>
          <w:numId w:val="19"/>
        </w:num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Prezenta dispoziție întră în vigoare la data publicării în Registrul de stat al actelor locale.</w:t>
      </w:r>
    </w:p>
    <w:p w14:paraId="3EB365FA" w14:textId="77777777" w:rsidR="00331314" w:rsidRDefault="00331314" w:rsidP="00331314">
      <w:pPr>
        <w:spacing w:line="360" w:lineRule="auto"/>
        <w:contextualSpacing/>
        <w:rPr>
          <w:sz w:val="28"/>
          <w:szCs w:val="28"/>
          <w:lang w:val="en-US"/>
        </w:rPr>
      </w:pPr>
    </w:p>
    <w:p w14:paraId="035BF00E" w14:textId="77777777" w:rsidR="00331314" w:rsidRDefault="00331314" w:rsidP="00331314">
      <w:pPr>
        <w:spacing w:line="360" w:lineRule="auto"/>
        <w:contextualSpacing/>
        <w:rPr>
          <w:sz w:val="28"/>
          <w:szCs w:val="28"/>
          <w:lang w:val="en-US"/>
        </w:rPr>
      </w:pPr>
    </w:p>
    <w:p w14:paraId="79150074" w14:textId="06F61D3D" w:rsidR="00331314" w:rsidRPr="003542E0" w:rsidRDefault="008C67A1" w:rsidP="00331314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</w:t>
      </w:r>
      <w:r w:rsidR="00B35888">
        <w:rPr>
          <w:b/>
          <w:sz w:val="28"/>
          <w:szCs w:val="28"/>
          <w:lang w:val="en-US"/>
        </w:rPr>
        <w:t>rimar</w:t>
      </w:r>
      <w:r>
        <w:rPr>
          <w:b/>
          <w:sz w:val="28"/>
          <w:szCs w:val="28"/>
          <w:lang w:val="en-US"/>
        </w:rPr>
        <w:t xml:space="preserve">  interimar</w:t>
      </w:r>
      <w:r w:rsidR="00331314" w:rsidRPr="003542E0">
        <w:rPr>
          <w:b/>
          <w:sz w:val="28"/>
          <w:szCs w:val="28"/>
          <w:lang w:val="en-US"/>
        </w:rPr>
        <w:t xml:space="preserve">               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 </w:t>
      </w:r>
      <w:r w:rsidR="00331314">
        <w:rPr>
          <w:b/>
          <w:sz w:val="28"/>
          <w:szCs w:val="28"/>
          <w:lang w:val="en-US"/>
        </w:rPr>
        <w:t xml:space="preserve">   </w:t>
      </w:r>
      <w:r w:rsidR="00331314" w:rsidRPr="003542E0">
        <w:rPr>
          <w:b/>
          <w:sz w:val="28"/>
          <w:szCs w:val="28"/>
          <w:lang w:val="en-US"/>
        </w:rPr>
        <w:t xml:space="preserve"> </w:t>
      </w:r>
      <w:r w:rsidR="00331314">
        <w:rPr>
          <w:b/>
          <w:sz w:val="28"/>
          <w:szCs w:val="28"/>
          <w:lang w:val="en-US"/>
        </w:rPr>
        <w:t xml:space="preserve">    </w:t>
      </w:r>
      <w:r w:rsidR="00331314" w:rsidRPr="003542E0">
        <w:rPr>
          <w:b/>
          <w:sz w:val="28"/>
          <w:szCs w:val="28"/>
          <w:lang w:val="en-US"/>
        </w:rPr>
        <w:t xml:space="preserve">              </w:t>
      </w:r>
      <w:r w:rsidR="00D74154">
        <w:rPr>
          <w:b/>
          <w:sz w:val="28"/>
          <w:szCs w:val="28"/>
          <w:lang w:val="en-US"/>
        </w:rPr>
        <w:t>Petrașcu Aliona</w:t>
      </w:r>
    </w:p>
    <w:p w14:paraId="35BF6B43" w14:textId="77777777" w:rsidR="00331314" w:rsidRPr="003542E0" w:rsidRDefault="00331314" w:rsidP="00331314">
      <w:pPr>
        <w:spacing w:line="360" w:lineRule="auto"/>
        <w:rPr>
          <w:i/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sectPr w:rsidR="00F1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FF68" w14:textId="77777777" w:rsidR="00A745EE" w:rsidRDefault="00A745EE" w:rsidP="001C7819">
      <w:r>
        <w:separator/>
      </w:r>
    </w:p>
  </w:endnote>
  <w:endnote w:type="continuationSeparator" w:id="0">
    <w:p w14:paraId="37BEACCB" w14:textId="77777777" w:rsidR="00A745EE" w:rsidRDefault="00A745EE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5D1FB" w14:textId="77777777" w:rsidR="00A745EE" w:rsidRDefault="00A745EE" w:rsidP="001C7819">
      <w:r>
        <w:separator/>
      </w:r>
    </w:p>
  </w:footnote>
  <w:footnote w:type="continuationSeparator" w:id="0">
    <w:p w14:paraId="3124B907" w14:textId="77777777" w:rsidR="00A745EE" w:rsidRDefault="00A745EE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541C21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  <w:bCs w:val="0"/>
        <w:i/>
        <w:iCs/>
        <w:u w:val="none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84317"/>
    <w:multiLevelType w:val="hybridMultilevel"/>
    <w:tmpl w:val="A11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C2E19"/>
    <w:multiLevelType w:val="multilevel"/>
    <w:tmpl w:val="860CF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2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B1E2C72"/>
    <w:multiLevelType w:val="hybridMultilevel"/>
    <w:tmpl w:val="4F107758"/>
    <w:lvl w:ilvl="0" w:tplc="7F6498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011E5"/>
    <w:multiLevelType w:val="multilevel"/>
    <w:tmpl w:val="98546A7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 w16cid:durableId="397632070">
    <w:abstractNumId w:val="7"/>
  </w:num>
  <w:num w:numId="2" w16cid:durableId="401023574">
    <w:abstractNumId w:val="18"/>
  </w:num>
  <w:num w:numId="3" w16cid:durableId="494692220">
    <w:abstractNumId w:val="5"/>
  </w:num>
  <w:num w:numId="4" w16cid:durableId="2005474738">
    <w:abstractNumId w:val="3"/>
  </w:num>
  <w:num w:numId="5" w16cid:durableId="2110660698">
    <w:abstractNumId w:val="19"/>
  </w:num>
  <w:num w:numId="6" w16cid:durableId="432634682">
    <w:abstractNumId w:val="12"/>
  </w:num>
  <w:num w:numId="7" w16cid:durableId="1931504649">
    <w:abstractNumId w:val="13"/>
  </w:num>
  <w:num w:numId="8" w16cid:durableId="165020830">
    <w:abstractNumId w:val="15"/>
  </w:num>
  <w:num w:numId="9" w16cid:durableId="826939634">
    <w:abstractNumId w:val="10"/>
  </w:num>
  <w:num w:numId="10" w16cid:durableId="1363047023">
    <w:abstractNumId w:val="11"/>
  </w:num>
  <w:num w:numId="11" w16cid:durableId="340159676">
    <w:abstractNumId w:val="0"/>
  </w:num>
  <w:num w:numId="12" w16cid:durableId="465509575">
    <w:abstractNumId w:val="6"/>
  </w:num>
  <w:num w:numId="13" w16cid:durableId="311714676">
    <w:abstractNumId w:val="9"/>
  </w:num>
  <w:num w:numId="14" w16cid:durableId="675425169">
    <w:abstractNumId w:val="20"/>
  </w:num>
  <w:num w:numId="15" w16cid:durableId="1189371443">
    <w:abstractNumId w:val="22"/>
  </w:num>
  <w:num w:numId="16" w16cid:durableId="426463977">
    <w:abstractNumId w:val="24"/>
  </w:num>
  <w:num w:numId="17" w16cid:durableId="1697807240">
    <w:abstractNumId w:val="27"/>
  </w:num>
  <w:num w:numId="18" w16cid:durableId="1727334512">
    <w:abstractNumId w:val="26"/>
  </w:num>
  <w:num w:numId="19" w16cid:durableId="1017658865">
    <w:abstractNumId w:val="21"/>
  </w:num>
  <w:num w:numId="20" w16cid:durableId="15345375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3802600">
    <w:abstractNumId w:val="4"/>
  </w:num>
  <w:num w:numId="22" w16cid:durableId="1877351407">
    <w:abstractNumId w:val="17"/>
  </w:num>
  <w:num w:numId="23" w16cid:durableId="1782802125">
    <w:abstractNumId w:val="8"/>
  </w:num>
  <w:num w:numId="24" w16cid:durableId="1658456364">
    <w:abstractNumId w:val="14"/>
  </w:num>
  <w:num w:numId="25" w16cid:durableId="471751925">
    <w:abstractNumId w:val="2"/>
  </w:num>
  <w:num w:numId="26" w16cid:durableId="977340359">
    <w:abstractNumId w:val="1"/>
  </w:num>
  <w:num w:numId="27" w16cid:durableId="1404600097">
    <w:abstractNumId w:val="25"/>
  </w:num>
  <w:num w:numId="28" w16cid:durableId="15249055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02BA"/>
    <w:rsid w:val="00002D18"/>
    <w:rsid w:val="0000776B"/>
    <w:rsid w:val="00047431"/>
    <w:rsid w:val="000569FD"/>
    <w:rsid w:val="00074BD7"/>
    <w:rsid w:val="00077A61"/>
    <w:rsid w:val="00093118"/>
    <w:rsid w:val="000A5FCF"/>
    <w:rsid w:val="000C03B5"/>
    <w:rsid w:val="000C4C74"/>
    <w:rsid w:val="000D0CE1"/>
    <w:rsid w:val="000E6D2F"/>
    <w:rsid w:val="000E7648"/>
    <w:rsid w:val="000E7BC4"/>
    <w:rsid w:val="00107C74"/>
    <w:rsid w:val="0013033E"/>
    <w:rsid w:val="001321DE"/>
    <w:rsid w:val="00137C57"/>
    <w:rsid w:val="00183194"/>
    <w:rsid w:val="00184107"/>
    <w:rsid w:val="00187FB2"/>
    <w:rsid w:val="0019268B"/>
    <w:rsid w:val="001952F6"/>
    <w:rsid w:val="001B2499"/>
    <w:rsid w:val="001C7819"/>
    <w:rsid w:val="001D2AC6"/>
    <w:rsid w:val="001E6C04"/>
    <w:rsid w:val="001E7826"/>
    <w:rsid w:val="001F6057"/>
    <w:rsid w:val="00223F76"/>
    <w:rsid w:val="00230E3B"/>
    <w:rsid w:val="00295FC5"/>
    <w:rsid w:val="002A7815"/>
    <w:rsid w:val="002B1AEA"/>
    <w:rsid w:val="002B1AFD"/>
    <w:rsid w:val="002D5A8E"/>
    <w:rsid w:val="002F12D5"/>
    <w:rsid w:val="002F34C6"/>
    <w:rsid w:val="00331314"/>
    <w:rsid w:val="0033267C"/>
    <w:rsid w:val="00332C8F"/>
    <w:rsid w:val="00346AAB"/>
    <w:rsid w:val="003542E0"/>
    <w:rsid w:val="00381008"/>
    <w:rsid w:val="00382FD2"/>
    <w:rsid w:val="003B0962"/>
    <w:rsid w:val="003C3655"/>
    <w:rsid w:val="003D3ADD"/>
    <w:rsid w:val="003F5ECB"/>
    <w:rsid w:val="00402808"/>
    <w:rsid w:val="00407207"/>
    <w:rsid w:val="00430BC9"/>
    <w:rsid w:val="00444157"/>
    <w:rsid w:val="00444A46"/>
    <w:rsid w:val="00450D11"/>
    <w:rsid w:val="004612FF"/>
    <w:rsid w:val="00464ECC"/>
    <w:rsid w:val="00465A43"/>
    <w:rsid w:val="00467FA2"/>
    <w:rsid w:val="00484E58"/>
    <w:rsid w:val="004B471F"/>
    <w:rsid w:val="004B6D99"/>
    <w:rsid w:val="004D319D"/>
    <w:rsid w:val="004D3C22"/>
    <w:rsid w:val="004E73FE"/>
    <w:rsid w:val="00515A33"/>
    <w:rsid w:val="00531C6F"/>
    <w:rsid w:val="0053220B"/>
    <w:rsid w:val="00533233"/>
    <w:rsid w:val="00533F83"/>
    <w:rsid w:val="00541E3E"/>
    <w:rsid w:val="0054343B"/>
    <w:rsid w:val="00546B3C"/>
    <w:rsid w:val="005C1CDC"/>
    <w:rsid w:val="005E008C"/>
    <w:rsid w:val="00620D82"/>
    <w:rsid w:val="006358CC"/>
    <w:rsid w:val="00646C06"/>
    <w:rsid w:val="0065024A"/>
    <w:rsid w:val="006505E8"/>
    <w:rsid w:val="00673786"/>
    <w:rsid w:val="00692CFD"/>
    <w:rsid w:val="006B04A2"/>
    <w:rsid w:val="006B501B"/>
    <w:rsid w:val="006B54F1"/>
    <w:rsid w:val="006C085D"/>
    <w:rsid w:val="007060B0"/>
    <w:rsid w:val="007160C4"/>
    <w:rsid w:val="0072589A"/>
    <w:rsid w:val="0075273F"/>
    <w:rsid w:val="00752EA4"/>
    <w:rsid w:val="007611E6"/>
    <w:rsid w:val="00777670"/>
    <w:rsid w:val="007823DC"/>
    <w:rsid w:val="0079331E"/>
    <w:rsid w:val="007D6581"/>
    <w:rsid w:val="00815178"/>
    <w:rsid w:val="00843B05"/>
    <w:rsid w:val="008603FC"/>
    <w:rsid w:val="0086537D"/>
    <w:rsid w:val="00877A0F"/>
    <w:rsid w:val="00895987"/>
    <w:rsid w:val="008B0634"/>
    <w:rsid w:val="008C3BDC"/>
    <w:rsid w:val="008C67A1"/>
    <w:rsid w:val="008D7480"/>
    <w:rsid w:val="008F21A5"/>
    <w:rsid w:val="008F5FCA"/>
    <w:rsid w:val="00913917"/>
    <w:rsid w:val="00914E51"/>
    <w:rsid w:val="00926EF5"/>
    <w:rsid w:val="00940017"/>
    <w:rsid w:val="00950225"/>
    <w:rsid w:val="00983C08"/>
    <w:rsid w:val="009C1C5A"/>
    <w:rsid w:val="009D0806"/>
    <w:rsid w:val="009D4E61"/>
    <w:rsid w:val="009D5582"/>
    <w:rsid w:val="009F5BB3"/>
    <w:rsid w:val="00A00E6A"/>
    <w:rsid w:val="00A04FDB"/>
    <w:rsid w:val="00A27C62"/>
    <w:rsid w:val="00A518F4"/>
    <w:rsid w:val="00A745EE"/>
    <w:rsid w:val="00A95FB2"/>
    <w:rsid w:val="00A960D2"/>
    <w:rsid w:val="00AA7EEF"/>
    <w:rsid w:val="00AB24D9"/>
    <w:rsid w:val="00AC2DD2"/>
    <w:rsid w:val="00AE205A"/>
    <w:rsid w:val="00AE6A58"/>
    <w:rsid w:val="00B07530"/>
    <w:rsid w:val="00B14359"/>
    <w:rsid w:val="00B172EB"/>
    <w:rsid w:val="00B30A6B"/>
    <w:rsid w:val="00B35888"/>
    <w:rsid w:val="00B47209"/>
    <w:rsid w:val="00B612C3"/>
    <w:rsid w:val="00B70C33"/>
    <w:rsid w:val="00B869B4"/>
    <w:rsid w:val="00BA018A"/>
    <w:rsid w:val="00BB340D"/>
    <w:rsid w:val="00BF3433"/>
    <w:rsid w:val="00C25D3F"/>
    <w:rsid w:val="00C522E7"/>
    <w:rsid w:val="00C525DA"/>
    <w:rsid w:val="00C70290"/>
    <w:rsid w:val="00C76ABE"/>
    <w:rsid w:val="00C76B58"/>
    <w:rsid w:val="00C774C5"/>
    <w:rsid w:val="00C81BD5"/>
    <w:rsid w:val="00C9261E"/>
    <w:rsid w:val="00CA5F03"/>
    <w:rsid w:val="00CA6154"/>
    <w:rsid w:val="00CE2773"/>
    <w:rsid w:val="00CE3BCC"/>
    <w:rsid w:val="00D05405"/>
    <w:rsid w:val="00D07416"/>
    <w:rsid w:val="00D21F15"/>
    <w:rsid w:val="00D30702"/>
    <w:rsid w:val="00D33E57"/>
    <w:rsid w:val="00D468A9"/>
    <w:rsid w:val="00D513BE"/>
    <w:rsid w:val="00D74154"/>
    <w:rsid w:val="00D84DDF"/>
    <w:rsid w:val="00D910C5"/>
    <w:rsid w:val="00D970D4"/>
    <w:rsid w:val="00D9737E"/>
    <w:rsid w:val="00DB68DA"/>
    <w:rsid w:val="00DB7E70"/>
    <w:rsid w:val="00DC2BE1"/>
    <w:rsid w:val="00DC5CFF"/>
    <w:rsid w:val="00DE2DD5"/>
    <w:rsid w:val="00DF3668"/>
    <w:rsid w:val="00E05C87"/>
    <w:rsid w:val="00E07402"/>
    <w:rsid w:val="00E214B4"/>
    <w:rsid w:val="00E71383"/>
    <w:rsid w:val="00E85BC9"/>
    <w:rsid w:val="00E97ECB"/>
    <w:rsid w:val="00EB24C0"/>
    <w:rsid w:val="00EC1B36"/>
    <w:rsid w:val="00EC62CA"/>
    <w:rsid w:val="00ED1211"/>
    <w:rsid w:val="00ED724D"/>
    <w:rsid w:val="00EE35C3"/>
    <w:rsid w:val="00EE3FA3"/>
    <w:rsid w:val="00EF09B6"/>
    <w:rsid w:val="00EF5075"/>
    <w:rsid w:val="00EF6BC8"/>
    <w:rsid w:val="00F033FE"/>
    <w:rsid w:val="00F043D7"/>
    <w:rsid w:val="00F14845"/>
    <w:rsid w:val="00F1677C"/>
    <w:rsid w:val="00F21328"/>
    <w:rsid w:val="00F35183"/>
    <w:rsid w:val="00F42D92"/>
    <w:rsid w:val="00F450B9"/>
    <w:rsid w:val="00F54940"/>
    <w:rsid w:val="00F6263B"/>
    <w:rsid w:val="00F7412E"/>
    <w:rsid w:val="00F8429D"/>
    <w:rsid w:val="00F9550F"/>
    <w:rsid w:val="00F97FCB"/>
    <w:rsid w:val="00FA25F8"/>
    <w:rsid w:val="00FC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.boscan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upload.wikimedia.org/wikipedia/commons/thumb/a/a3/Coat_of_arms_of_Moldova.svg/2000px-Coat_of_arms_of_Moldov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118</cp:revision>
  <cp:lastPrinted>2022-10-04T05:58:00Z</cp:lastPrinted>
  <dcterms:created xsi:type="dcterms:W3CDTF">2020-11-12T17:30:00Z</dcterms:created>
  <dcterms:modified xsi:type="dcterms:W3CDTF">2022-10-04T06:10:00Z</dcterms:modified>
</cp:coreProperties>
</file>