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712549" w:rsidTr="00546B3C">
        <w:trPr>
          <w:trHeight w:val="1559"/>
        </w:trPr>
        <w:tc>
          <w:tcPr>
            <w:tcW w:w="4395" w:type="dxa"/>
          </w:tcPr>
          <w:p w:rsidR="00546B3C" w:rsidRPr="00546B3C" w:rsidRDefault="00546B3C" w:rsidP="00CE34E5">
            <w:pPr>
              <w:tabs>
                <w:tab w:val="left" w:pos="2340"/>
              </w:tabs>
              <w:spacing w:line="276" w:lineRule="auto"/>
              <w:jc w:val="center"/>
              <w:rPr>
                <w:rFonts w:eastAsia="SimSun"/>
                <w:b/>
                <w:lang w:val="ro-RO" w:eastAsia="zh-CN"/>
              </w:rPr>
            </w:pPr>
            <w:r w:rsidRPr="00546B3C">
              <w:rPr>
                <w:b/>
                <w:lang w:val="ro-RO" w:eastAsia="en-US"/>
              </w:rPr>
              <w:t>REPUBLICA MOLDOVA</w:t>
            </w:r>
          </w:p>
          <w:p w:rsidR="00CE34E5" w:rsidRPr="00CE34E5" w:rsidRDefault="00CE34E5" w:rsidP="00CE34E5">
            <w:pPr>
              <w:spacing w:line="276" w:lineRule="auto"/>
              <w:jc w:val="center"/>
              <w:rPr>
                <w:b/>
                <w:lang w:val="ro-RO" w:eastAsia="en-US"/>
              </w:rPr>
            </w:pPr>
            <w:r w:rsidRPr="00546B3C">
              <w:rPr>
                <w:b/>
                <w:color w:val="000000"/>
                <w:sz w:val="22"/>
                <w:szCs w:val="22"/>
                <w:lang w:val="en-US" w:eastAsia="en-US"/>
              </w:rPr>
              <w:t>RAIONUL CRIULENI</w:t>
            </w:r>
          </w:p>
          <w:p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CONSILIUL COMUNAL</w:t>
            </w:r>
          </w:p>
          <w:p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BOȘCANA</w:t>
            </w:r>
          </w:p>
          <w:p w:rsidR="00546B3C" w:rsidRDefault="00546B3C" w:rsidP="00546B3C">
            <w:pPr>
              <w:pStyle w:val="a5"/>
              <w:rPr>
                <w:sz w:val="16"/>
                <w:szCs w:val="16"/>
                <w:lang w:val="ro-RO"/>
              </w:rPr>
            </w:pPr>
          </w:p>
          <w:p w:rsidR="00546B3C" w:rsidRPr="00546B3C" w:rsidRDefault="00546B3C" w:rsidP="00546B3C">
            <w:pPr>
              <w:pStyle w:val="a5"/>
              <w:rPr>
                <w:rFonts w:eastAsia="SimSun"/>
                <w:sz w:val="20"/>
                <w:szCs w:val="20"/>
                <w:lang w:val="en-US" w:eastAsia="zh-CN"/>
              </w:rPr>
            </w:pPr>
            <w:r>
              <w:rPr>
                <w:sz w:val="16"/>
                <w:szCs w:val="16"/>
                <w:lang w:val="ro-RO"/>
              </w:rPr>
              <w:t xml:space="preserve">             </w:t>
            </w:r>
            <w:r w:rsidR="0075273F">
              <w:rPr>
                <w:sz w:val="16"/>
                <w:szCs w:val="16"/>
                <w:lang w:val="ro-RO"/>
              </w:rPr>
              <w:t>MD-4813, comuna  Boșcana</w:t>
            </w:r>
            <w:r>
              <w:rPr>
                <w:sz w:val="16"/>
                <w:szCs w:val="16"/>
                <w:lang w:val="ro-RO"/>
              </w:rPr>
              <w:t>, raionul  Criuleni</w:t>
            </w:r>
            <w:r w:rsidRPr="00546B3C">
              <w:rPr>
                <w:sz w:val="16"/>
                <w:szCs w:val="16"/>
                <w:lang w:val="ro-RO"/>
              </w:rPr>
              <w:t xml:space="preserve">                                               </w:t>
            </w:r>
            <w:r>
              <w:rPr>
                <w:sz w:val="16"/>
                <w:szCs w:val="16"/>
                <w:lang w:val="ro-MD"/>
              </w:rPr>
              <w:t xml:space="preserve">                                                            t</w:t>
            </w:r>
            <w:r w:rsidRPr="00987B2B">
              <w:rPr>
                <w:sz w:val="16"/>
                <w:szCs w:val="16"/>
                <w:lang w:val="en-US"/>
              </w:rPr>
              <w:t xml:space="preserve">el/fax </w:t>
            </w:r>
            <w:r w:rsidR="0075273F">
              <w:rPr>
                <w:sz w:val="16"/>
                <w:szCs w:val="16"/>
                <w:lang w:val="en-US"/>
              </w:rPr>
              <w:t>: +373 248 70</w:t>
            </w:r>
            <w:r>
              <w:rPr>
                <w:sz w:val="16"/>
                <w:szCs w:val="16"/>
                <w:lang w:val="en-US"/>
              </w:rPr>
              <w:t>-2-36,</w:t>
            </w:r>
            <w:r w:rsidRPr="00987B2B">
              <w:rPr>
                <w:sz w:val="16"/>
                <w:szCs w:val="16"/>
                <w:lang w:val="en-US"/>
              </w:rPr>
              <w:t xml:space="preserve"> e-mail: </w:t>
            </w:r>
            <w:hyperlink r:id="rId6" w:history="1">
              <w:r w:rsidR="0075273F" w:rsidRPr="00C52169">
                <w:rPr>
                  <w:rStyle w:val="a7"/>
                  <w:sz w:val="16"/>
                  <w:szCs w:val="16"/>
                  <w:lang w:val="en-US"/>
                </w:rPr>
                <w:t>primaria.boscana@mail.ru</w:t>
              </w:r>
            </w:hyperlink>
            <w:r w:rsidRPr="00987B2B">
              <w:rPr>
                <w:sz w:val="16"/>
                <w:szCs w:val="16"/>
                <w:lang w:val="en-US"/>
              </w:rPr>
              <w:t xml:space="preserve">     </w:t>
            </w:r>
            <w:r>
              <w:rPr>
                <w:sz w:val="16"/>
                <w:szCs w:val="16"/>
                <w:lang w:val="en-US"/>
              </w:rPr>
              <w:t xml:space="preserve">  </w:t>
            </w:r>
            <w:r w:rsidRPr="00987B2B">
              <w:rPr>
                <w:sz w:val="16"/>
                <w:szCs w:val="16"/>
                <w:lang w:val="en-US"/>
              </w:rPr>
              <w:t xml:space="preserve">                  </w:t>
            </w:r>
          </w:p>
        </w:tc>
        <w:tc>
          <w:tcPr>
            <w:tcW w:w="1068" w:type="dxa"/>
          </w:tcPr>
          <w:p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rsidR="00546B3C" w:rsidRDefault="00546B3C">
            <w:pPr>
              <w:spacing w:line="276" w:lineRule="auto"/>
              <w:jc w:val="center"/>
              <w:rPr>
                <w:sz w:val="20"/>
                <w:szCs w:val="20"/>
                <w:lang w:val="ro-RO" w:eastAsia="en-US"/>
              </w:rPr>
            </w:pPr>
          </w:p>
          <w:p w:rsidR="00546B3C" w:rsidRDefault="00546B3C">
            <w:pPr>
              <w:spacing w:line="276" w:lineRule="auto"/>
              <w:jc w:val="center"/>
              <w:rPr>
                <w:rFonts w:eastAsia="SimSun"/>
                <w:sz w:val="20"/>
                <w:szCs w:val="20"/>
                <w:lang w:val="ro-RO" w:eastAsia="zh-CN"/>
              </w:rPr>
            </w:pPr>
          </w:p>
        </w:tc>
        <w:tc>
          <w:tcPr>
            <w:tcW w:w="4707" w:type="dxa"/>
          </w:tcPr>
          <w:p w:rsidR="00546B3C" w:rsidRPr="00546B3C" w:rsidRDefault="00546B3C" w:rsidP="006235A5">
            <w:pPr>
              <w:spacing w:line="276" w:lineRule="auto"/>
              <w:jc w:val="center"/>
              <w:rPr>
                <w:rFonts w:eastAsia="SimSun"/>
                <w:b/>
                <w:sz w:val="22"/>
                <w:szCs w:val="22"/>
                <w:lang w:val="ro-RO" w:eastAsia="zh-CN"/>
              </w:rPr>
            </w:pPr>
            <w:r w:rsidRPr="00546B3C">
              <w:rPr>
                <w:b/>
                <w:sz w:val="22"/>
                <w:szCs w:val="22"/>
                <w:lang w:val="ro-RO" w:eastAsia="en-US"/>
              </w:rPr>
              <w:t>РЕСПУБЛИКА МОЛДОВА</w:t>
            </w:r>
          </w:p>
          <w:p w:rsidR="00CE34E5" w:rsidRDefault="00CE34E5" w:rsidP="006235A5">
            <w:pPr>
              <w:pStyle w:val="a5"/>
              <w:spacing w:line="276" w:lineRule="auto"/>
              <w:jc w:val="center"/>
              <w:rPr>
                <w:b/>
                <w:sz w:val="22"/>
                <w:szCs w:val="22"/>
                <w:lang w:eastAsia="en-US"/>
              </w:rPr>
            </w:pPr>
            <w:r>
              <w:rPr>
                <w:b/>
                <w:sz w:val="22"/>
                <w:szCs w:val="22"/>
                <w:lang w:eastAsia="en-US"/>
              </w:rPr>
              <w:t>КРИУЛЯНСКИЙ РАЙОН</w:t>
            </w:r>
          </w:p>
          <w:p w:rsidR="00546B3C" w:rsidRPr="00546B3C" w:rsidRDefault="00546B3C" w:rsidP="006235A5">
            <w:pPr>
              <w:pStyle w:val="a5"/>
              <w:spacing w:line="276" w:lineRule="auto"/>
              <w:jc w:val="center"/>
              <w:rPr>
                <w:b/>
                <w:sz w:val="22"/>
                <w:szCs w:val="22"/>
                <w:lang w:eastAsia="en-US"/>
              </w:rPr>
            </w:pPr>
            <w:r w:rsidRPr="00546B3C">
              <w:rPr>
                <w:b/>
                <w:sz w:val="22"/>
                <w:szCs w:val="22"/>
                <w:lang w:eastAsia="en-US"/>
              </w:rPr>
              <w:t xml:space="preserve"> СОВЕТ</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rsidR="00546B3C" w:rsidRPr="00546B3C" w:rsidRDefault="0075273F" w:rsidP="006235A5">
            <w:pPr>
              <w:pStyle w:val="a5"/>
              <w:spacing w:line="276" w:lineRule="auto"/>
              <w:jc w:val="center"/>
              <w:rPr>
                <w:b/>
                <w:sz w:val="22"/>
                <w:szCs w:val="22"/>
                <w:lang w:eastAsia="en-US"/>
              </w:rPr>
            </w:pPr>
            <w:r>
              <w:rPr>
                <w:b/>
                <w:sz w:val="22"/>
                <w:szCs w:val="22"/>
                <w:lang w:eastAsia="en-US"/>
              </w:rPr>
              <w:t>БОШКАНА</w:t>
            </w:r>
          </w:p>
          <w:p w:rsidR="00546B3C" w:rsidRDefault="00546B3C" w:rsidP="006235A5">
            <w:pPr>
              <w:pStyle w:val="a5"/>
              <w:spacing w:line="276" w:lineRule="auto"/>
              <w:rPr>
                <w:sz w:val="16"/>
                <w:szCs w:val="16"/>
                <w:lang w:val="ro-MD"/>
              </w:rPr>
            </w:pPr>
            <w:r>
              <w:rPr>
                <w:sz w:val="16"/>
                <w:szCs w:val="16"/>
                <w:lang w:val="ro-MD"/>
              </w:rPr>
              <w:t xml:space="preserve">    </w:t>
            </w:r>
          </w:p>
          <w:p w:rsidR="00546B3C" w:rsidRPr="006235A5" w:rsidRDefault="006235A5" w:rsidP="00546B3C">
            <w:pPr>
              <w:pStyle w:val="a5"/>
              <w:rPr>
                <w:sz w:val="16"/>
                <w:szCs w:val="16"/>
                <w:lang w:val="ro-MD"/>
              </w:rPr>
            </w:pPr>
            <w:r>
              <w:rPr>
                <w:sz w:val="16"/>
                <w:szCs w:val="16"/>
                <w:lang w:val="ro-MD"/>
              </w:rPr>
              <w:t xml:space="preserve">        </w:t>
            </w:r>
            <w:r w:rsidR="00546B3C">
              <w:rPr>
                <w:sz w:val="16"/>
                <w:szCs w:val="16"/>
                <w:lang w:val="ro-MD"/>
              </w:rPr>
              <w:t xml:space="preserve">  </w:t>
            </w:r>
            <w:r w:rsidR="00546B3C" w:rsidRPr="00987B2B">
              <w:rPr>
                <w:sz w:val="16"/>
                <w:szCs w:val="16"/>
              </w:rPr>
              <w:t>МД</w:t>
            </w:r>
            <w:r w:rsidR="0075273F">
              <w:rPr>
                <w:sz w:val="16"/>
                <w:szCs w:val="16"/>
              </w:rPr>
              <w:t xml:space="preserve"> – 4813</w:t>
            </w:r>
            <w:r w:rsidR="00546B3C" w:rsidRPr="00546B3C">
              <w:rPr>
                <w:sz w:val="16"/>
                <w:szCs w:val="16"/>
              </w:rPr>
              <w:t xml:space="preserve">, </w:t>
            </w:r>
            <w:proofErr w:type="spellStart"/>
            <w:r w:rsidR="0075273F">
              <w:rPr>
                <w:sz w:val="16"/>
                <w:szCs w:val="16"/>
              </w:rPr>
              <w:t>ком</w:t>
            </w:r>
            <w:r w:rsidR="006C085D">
              <w:rPr>
                <w:sz w:val="16"/>
                <w:szCs w:val="16"/>
              </w:rPr>
              <w:t>м</w:t>
            </w:r>
            <w:r w:rsidR="0075273F">
              <w:rPr>
                <w:sz w:val="16"/>
                <w:szCs w:val="16"/>
              </w:rPr>
              <w:t>унна</w:t>
            </w:r>
            <w:proofErr w:type="spellEnd"/>
            <w:r w:rsidR="0075273F">
              <w:rPr>
                <w:sz w:val="16"/>
                <w:szCs w:val="16"/>
              </w:rPr>
              <w:t xml:space="preserve"> </w:t>
            </w:r>
            <w:proofErr w:type="spellStart"/>
            <w:r w:rsidR="0075273F">
              <w:rPr>
                <w:sz w:val="16"/>
                <w:szCs w:val="16"/>
              </w:rPr>
              <w:t>Бошкана</w:t>
            </w:r>
            <w:proofErr w:type="spellEnd"/>
            <w:r w:rsidR="00546B3C" w:rsidRPr="00546B3C">
              <w:rPr>
                <w:sz w:val="16"/>
                <w:szCs w:val="16"/>
              </w:rPr>
              <w:t xml:space="preserve">, </w:t>
            </w:r>
            <w:proofErr w:type="spellStart"/>
            <w:r w:rsidR="00546B3C" w:rsidRPr="00987B2B">
              <w:rPr>
                <w:sz w:val="16"/>
                <w:szCs w:val="16"/>
              </w:rPr>
              <w:t>Криулянского</w:t>
            </w:r>
            <w:proofErr w:type="spellEnd"/>
            <w:r w:rsidR="00546B3C" w:rsidRPr="00546B3C">
              <w:rPr>
                <w:sz w:val="16"/>
                <w:szCs w:val="16"/>
              </w:rPr>
              <w:t xml:space="preserve"> </w:t>
            </w:r>
            <w:r w:rsidR="00546B3C" w:rsidRPr="00987B2B">
              <w:rPr>
                <w:sz w:val="16"/>
                <w:szCs w:val="16"/>
              </w:rPr>
              <w:t>района</w:t>
            </w:r>
          </w:p>
          <w:p w:rsidR="00546B3C" w:rsidRPr="00546B3C" w:rsidRDefault="00546B3C" w:rsidP="00546B3C">
            <w:pPr>
              <w:spacing w:line="276" w:lineRule="auto"/>
              <w:jc w:val="center"/>
              <w:rPr>
                <w:rFonts w:eastAsia="SimSun"/>
                <w:sz w:val="20"/>
                <w:szCs w:val="20"/>
                <w:lang w:val="en-US" w:eastAsia="zh-CN"/>
              </w:rPr>
            </w:pPr>
            <w:proofErr w:type="spellStart"/>
            <w:r>
              <w:rPr>
                <w:sz w:val="16"/>
                <w:szCs w:val="16"/>
                <w:lang w:val="en-US"/>
              </w:rPr>
              <w:t>t</w:t>
            </w:r>
            <w:r w:rsidRPr="00987B2B">
              <w:rPr>
                <w:sz w:val="16"/>
                <w:szCs w:val="16"/>
                <w:lang w:val="en-US"/>
              </w:rPr>
              <w:t>el</w:t>
            </w:r>
            <w:proofErr w:type="spellEnd"/>
            <w:r w:rsidRPr="00987B2B">
              <w:rPr>
                <w:sz w:val="16"/>
                <w:szCs w:val="16"/>
                <w:lang w:val="en-US"/>
              </w:rPr>
              <w:t xml:space="preserve">/fax </w:t>
            </w:r>
            <w:r w:rsidR="0075273F">
              <w:rPr>
                <w:sz w:val="16"/>
                <w:szCs w:val="16"/>
                <w:lang w:val="en-US"/>
              </w:rPr>
              <w:t>: +373 248 70-2-36,</w:t>
            </w:r>
            <w:r w:rsidR="0075273F" w:rsidRPr="00987B2B">
              <w:rPr>
                <w:sz w:val="16"/>
                <w:szCs w:val="16"/>
                <w:lang w:val="en-US"/>
              </w:rPr>
              <w:t xml:space="preserve"> e-mail: </w:t>
            </w:r>
            <w:hyperlink r:id="rId9" w:history="1">
              <w:r w:rsidR="0075273F" w:rsidRPr="00C52169">
                <w:rPr>
                  <w:rStyle w:val="a7"/>
                  <w:sz w:val="16"/>
                  <w:szCs w:val="16"/>
                  <w:lang w:val="en-US"/>
                </w:rPr>
                <w:t>primaria.boscana@mail.ru</w:t>
              </w:r>
            </w:hyperlink>
          </w:p>
        </w:tc>
      </w:tr>
    </w:tbl>
    <w:p w:rsidR="006505E8" w:rsidRPr="006505E8" w:rsidRDefault="008B5B1F" w:rsidP="008B5B1F">
      <w:pPr>
        <w:jc w:val="center"/>
        <w:rPr>
          <w:b/>
          <w:sz w:val="28"/>
          <w:szCs w:val="28"/>
          <w:u w:val="single"/>
          <w:lang w:val="en-US"/>
        </w:rPr>
      </w:pPr>
      <w:r>
        <w:rPr>
          <w:b/>
          <w:sz w:val="28"/>
          <w:szCs w:val="28"/>
          <w:u w:val="single"/>
          <w:lang w:val="en-US"/>
        </w:rPr>
        <w:t xml:space="preserve">PROIECT </w:t>
      </w:r>
    </w:p>
    <w:p w:rsidR="006505E8" w:rsidRPr="006505E8" w:rsidRDefault="006505E8" w:rsidP="006505E8">
      <w:pPr>
        <w:jc w:val="center"/>
        <w:rPr>
          <w:b/>
          <w:sz w:val="32"/>
          <w:szCs w:val="32"/>
          <w:lang w:val="en-US"/>
        </w:rPr>
      </w:pPr>
      <w:r w:rsidRPr="006505E8">
        <w:rPr>
          <w:b/>
          <w:sz w:val="32"/>
          <w:szCs w:val="32"/>
          <w:lang w:val="en-US"/>
        </w:rPr>
        <w:t xml:space="preserve">DECIZIA </w:t>
      </w:r>
    </w:p>
    <w:p w:rsidR="006505E8" w:rsidRPr="006505E8" w:rsidRDefault="006505E8" w:rsidP="006C085D">
      <w:pPr>
        <w:rPr>
          <w:b/>
          <w:lang w:val="en-US"/>
        </w:rPr>
      </w:pPr>
    </w:p>
    <w:p w:rsidR="006C085D" w:rsidRPr="00183194" w:rsidRDefault="00DE2DD5" w:rsidP="006C085D">
      <w:pPr>
        <w:rPr>
          <w:b/>
          <w:sz w:val="28"/>
          <w:szCs w:val="28"/>
          <w:lang w:val="en-US"/>
        </w:rPr>
      </w:pPr>
      <w:r>
        <w:rPr>
          <w:b/>
          <w:sz w:val="28"/>
          <w:szCs w:val="28"/>
          <w:lang w:val="ro-RO"/>
        </w:rPr>
        <w:t>Nr.  6/2</w:t>
      </w:r>
    </w:p>
    <w:p w:rsidR="006C085D" w:rsidRPr="00183194" w:rsidRDefault="007E1528" w:rsidP="006C085D">
      <w:pPr>
        <w:rPr>
          <w:b/>
          <w:sz w:val="28"/>
          <w:szCs w:val="28"/>
          <w:lang w:val="ro-RO"/>
        </w:rPr>
      </w:pPr>
      <w:r>
        <w:rPr>
          <w:b/>
          <w:sz w:val="28"/>
          <w:szCs w:val="28"/>
          <w:lang w:val="ro-RO"/>
        </w:rPr>
        <w:t>din 14</w:t>
      </w:r>
      <w:r w:rsidR="008B5B1F">
        <w:rPr>
          <w:b/>
          <w:sz w:val="28"/>
          <w:szCs w:val="28"/>
          <w:lang w:val="ro-RO"/>
        </w:rPr>
        <w:t xml:space="preserve"> decembrie 2021</w:t>
      </w:r>
    </w:p>
    <w:p w:rsidR="006C085D" w:rsidRPr="00183194" w:rsidRDefault="006C085D" w:rsidP="006C085D">
      <w:pPr>
        <w:rPr>
          <w:b/>
          <w:sz w:val="28"/>
          <w:szCs w:val="28"/>
          <w:u w:val="single"/>
          <w:lang w:val="ro-RO"/>
        </w:rPr>
      </w:pPr>
    </w:p>
    <w:p w:rsidR="00DE2DD5" w:rsidRDefault="006C085D" w:rsidP="006C085D">
      <w:pPr>
        <w:rPr>
          <w:b/>
          <w:i/>
          <w:sz w:val="28"/>
          <w:szCs w:val="28"/>
          <w:lang w:val="ro-RO"/>
        </w:rPr>
      </w:pPr>
      <w:r w:rsidRPr="00183194">
        <w:rPr>
          <w:b/>
          <w:i/>
          <w:sz w:val="28"/>
          <w:szCs w:val="28"/>
          <w:lang w:val="ro-RO"/>
        </w:rPr>
        <w:t>C</w:t>
      </w:r>
      <w:r w:rsidR="00DE2DD5">
        <w:rPr>
          <w:b/>
          <w:i/>
          <w:sz w:val="28"/>
          <w:szCs w:val="28"/>
          <w:lang w:val="ro-RO"/>
        </w:rPr>
        <w:t>u privire la aprobarea și punerea</w:t>
      </w:r>
    </w:p>
    <w:p w:rsidR="006C085D" w:rsidRDefault="00DE2DD5" w:rsidP="006C085D">
      <w:pPr>
        <w:rPr>
          <w:b/>
          <w:i/>
          <w:sz w:val="28"/>
          <w:szCs w:val="28"/>
          <w:lang w:val="ro-RO"/>
        </w:rPr>
      </w:pPr>
      <w:r>
        <w:rPr>
          <w:b/>
          <w:i/>
          <w:sz w:val="28"/>
          <w:szCs w:val="28"/>
          <w:lang w:val="ro-RO"/>
        </w:rPr>
        <w:t>în aplicare a</w:t>
      </w:r>
      <w:r w:rsidR="008B5B1F">
        <w:rPr>
          <w:b/>
          <w:i/>
          <w:sz w:val="28"/>
          <w:szCs w:val="28"/>
          <w:lang w:val="ro-RO"/>
        </w:rPr>
        <w:t xml:space="preserve"> taxelor locale pentru anul 2022</w:t>
      </w:r>
      <w:r>
        <w:rPr>
          <w:b/>
          <w:i/>
          <w:sz w:val="28"/>
          <w:szCs w:val="28"/>
          <w:lang w:val="ro-RO"/>
        </w:rPr>
        <w:t xml:space="preserve"> </w:t>
      </w:r>
    </w:p>
    <w:p w:rsidR="003D3ADD" w:rsidRPr="00183194" w:rsidRDefault="003D3ADD" w:rsidP="006C085D">
      <w:pPr>
        <w:rPr>
          <w:b/>
          <w:i/>
          <w:sz w:val="28"/>
          <w:szCs w:val="28"/>
          <w:lang w:val="ro-RO"/>
        </w:rPr>
      </w:pPr>
    </w:p>
    <w:p w:rsidR="00A95FB2" w:rsidRPr="00A95FB2" w:rsidRDefault="006C085D" w:rsidP="00A95FB2">
      <w:pPr>
        <w:jc w:val="both"/>
        <w:rPr>
          <w:color w:val="000000"/>
          <w:kern w:val="28"/>
          <w:sz w:val="28"/>
          <w:szCs w:val="28"/>
          <w:lang w:val="ro-RO" w:eastAsia="en-US"/>
        </w:rPr>
      </w:pPr>
      <w:r w:rsidRPr="00183194">
        <w:rPr>
          <w:sz w:val="28"/>
          <w:szCs w:val="28"/>
          <w:lang w:val="ro-RO"/>
        </w:rPr>
        <w:t xml:space="preserve">           </w:t>
      </w:r>
      <w:r w:rsidR="00A95FB2" w:rsidRPr="00A95FB2">
        <w:rPr>
          <w:color w:val="000000"/>
          <w:kern w:val="28"/>
          <w:sz w:val="28"/>
          <w:szCs w:val="28"/>
          <w:lang w:val="ro-RO" w:eastAsia="en-US"/>
        </w:rPr>
        <w:t xml:space="preserve">           În conformitate </w:t>
      </w:r>
      <w:r w:rsidR="00CE34E5" w:rsidRPr="00CE34E5">
        <w:rPr>
          <w:color w:val="000000"/>
          <w:kern w:val="28"/>
          <w:sz w:val="28"/>
          <w:szCs w:val="28"/>
          <w:lang w:val="en-US" w:eastAsia="en-US"/>
        </w:rPr>
        <w:t xml:space="preserve">cu </w:t>
      </w:r>
      <w:proofErr w:type="spellStart"/>
      <w:r w:rsidR="00CE34E5" w:rsidRPr="00CE34E5">
        <w:rPr>
          <w:color w:val="000000"/>
          <w:kern w:val="28"/>
          <w:sz w:val="28"/>
          <w:szCs w:val="28"/>
          <w:lang w:val="en-US" w:eastAsia="en-US"/>
        </w:rPr>
        <w:t>prevederile</w:t>
      </w:r>
      <w:proofErr w:type="spellEnd"/>
      <w:r w:rsidR="00CE34E5" w:rsidRPr="00CE34E5">
        <w:rPr>
          <w:color w:val="000000"/>
          <w:kern w:val="28"/>
          <w:sz w:val="28"/>
          <w:szCs w:val="28"/>
          <w:lang w:val="en-US" w:eastAsia="en-US"/>
        </w:rPr>
        <w:t xml:space="preserve"> art.</w:t>
      </w:r>
      <w:r w:rsidR="00CE34E5">
        <w:rPr>
          <w:color w:val="000000"/>
          <w:kern w:val="28"/>
          <w:sz w:val="28"/>
          <w:szCs w:val="28"/>
          <w:lang w:val="en-US" w:eastAsia="en-US"/>
        </w:rPr>
        <w:t xml:space="preserve">14(2) </w:t>
      </w:r>
      <w:proofErr w:type="spellStart"/>
      <w:r w:rsidR="00CE34E5">
        <w:rPr>
          <w:color w:val="000000"/>
          <w:kern w:val="28"/>
          <w:sz w:val="28"/>
          <w:szCs w:val="28"/>
          <w:lang w:val="en-US" w:eastAsia="en-US"/>
        </w:rPr>
        <w:t>lit.c</w:t>
      </w:r>
      <w:proofErr w:type="spellEnd"/>
      <w:r w:rsidR="00CE34E5">
        <w:rPr>
          <w:color w:val="000000"/>
          <w:kern w:val="28"/>
          <w:sz w:val="28"/>
          <w:szCs w:val="28"/>
          <w:lang w:val="en-US" w:eastAsia="en-US"/>
        </w:rPr>
        <w:t>)</w:t>
      </w:r>
      <w:r w:rsidR="00CE34E5" w:rsidRPr="00CE34E5">
        <w:rPr>
          <w:color w:val="000000"/>
          <w:kern w:val="28"/>
          <w:sz w:val="28"/>
          <w:szCs w:val="28"/>
          <w:lang w:val="en-US" w:eastAsia="en-US"/>
        </w:rPr>
        <w:t xml:space="preserve"> </w:t>
      </w:r>
      <w:r w:rsidR="00CE34E5">
        <w:rPr>
          <w:color w:val="000000"/>
          <w:kern w:val="28"/>
          <w:sz w:val="28"/>
          <w:szCs w:val="28"/>
          <w:lang w:val="en-US" w:eastAsia="en-US"/>
        </w:rPr>
        <w:t xml:space="preserve">din </w:t>
      </w:r>
      <w:r w:rsidR="00CE34E5" w:rsidRPr="00A95FB2">
        <w:rPr>
          <w:i/>
          <w:color w:val="000000"/>
          <w:kern w:val="28"/>
          <w:sz w:val="28"/>
          <w:szCs w:val="28"/>
          <w:lang w:val="ro-RO" w:eastAsia="en-US"/>
        </w:rPr>
        <w:t>Legea  privin</w:t>
      </w:r>
      <w:r w:rsidR="00CE34E5">
        <w:rPr>
          <w:i/>
          <w:color w:val="000000"/>
          <w:kern w:val="28"/>
          <w:sz w:val="28"/>
          <w:szCs w:val="28"/>
          <w:lang w:val="ro-RO" w:eastAsia="en-US"/>
        </w:rPr>
        <w:t xml:space="preserve">d administraţia publică locală </w:t>
      </w:r>
      <w:r w:rsidR="00CE34E5" w:rsidRPr="00531C6F">
        <w:rPr>
          <w:color w:val="000000"/>
          <w:kern w:val="28"/>
          <w:sz w:val="28"/>
          <w:szCs w:val="28"/>
          <w:lang w:val="ro-RO" w:eastAsia="en-US"/>
        </w:rPr>
        <w:t>nr.436-XVI din 28.12.2006</w:t>
      </w:r>
      <w:r w:rsidR="00CE34E5" w:rsidRPr="00A95FB2">
        <w:rPr>
          <w:i/>
          <w:color w:val="000000"/>
          <w:kern w:val="28"/>
          <w:sz w:val="28"/>
          <w:szCs w:val="28"/>
          <w:lang w:val="ro-RO" w:eastAsia="en-US"/>
        </w:rPr>
        <w:t>,</w:t>
      </w:r>
      <w:r w:rsidR="00CE34E5" w:rsidRPr="00A95FB2">
        <w:rPr>
          <w:color w:val="000000"/>
          <w:kern w:val="28"/>
          <w:sz w:val="28"/>
          <w:szCs w:val="28"/>
          <w:lang w:val="ro-RO" w:eastAsia="en-US"/>
        </w:rPr>
        <w:t xml:space="preserve"> cu modificările şi complet</w:t>
      </w:r>
      <w:r w:rsidR="00CE34E5">
        <w:rPr>
          <w:color w:val="000000"/>
          <w:kern w:val="28"/>
          <w:sz w:val="28"/>
          <w:szCs w:val="28"/>
          <w:lang w:val="ro-RO" w:eastAsia="en-US"/>
        </w:rPr>
        <w:t>ările ulterioare</w:t>
      </w:r>
      <w:r w:rsidR="00CE34E5" w:rsidRPr="00A95FB2">
        <w:rPr>
          <w:color w:val="000000"/>
          <w:kern w:val="28"/>
          <w:sz w:val="28"/>
          <w:szCs w:val="28"/>
          <w:lang w:val="ro-RO" w:eastAsia="en-US"/>
        </w:rPr>
        <w:t>,</w:t>
      </w:r>
      <w:r w:rsidR="00CE34E5">
        <w:rPr>
          <w:color w:val="000000"/>
          <w:kern w:val="28"/>
          <w:sz w:val="28"/>
          <w:szCs w:val="28"/>
          <w:lang w:val="ro-RO" w:eastAsia="en-US"/>
        </w:rPr>
        <w:t xml:space="preserve"> </w:t>
      </w:r>
      <w:r w:rsidR="00A95FB2" w:rsidRPr="00A95FB2">
        <w:rPr>
          <w:color w:val="000000"/>
          <w:kern w:val="28"/>
          <w:sz w:val="28"/>
          <w:szCs w:val="28"/>
          <w:lang w:val="ro-RO" w:eastAsia="en-US"/>
        </w:rPr>
        <w:t xml:space="preserve">cu titlul VII „ Taxele locale” din Codul fiscal,  </w:t>
      </w:r>
      <w:r w:rsidR="00A95FB2" w:rsidRPr="00A95FB2">
        <w:rPr>
          <w:i/>
          <w:color w:val="000000"/>
          <w:kern w:val="28"/>
          <w:sz w:val="28"/>
          <w:szCs w:val="28"/>
          <w:lang w:val="ro-RO" w:eastAsia="en-US"/>
        </w:rPr>
        <w:t xml:space="preserve">Legii finanțelor publice și responsabilității bugetar-fiscale </w:t>
      </w:r>
      <w:r w:rsidR="00CE34E5">
        <w:rPr>
          <w:color w:val="000000"/>
          <w:kern w:val="28"/>
          <w:sz w:val="28"/>
          <w:szCs w:val="28"/>
          <w:lang w:val="ro-RO" w:eastAsia="en-US"/>
        </w:rPr>
        <w:t>, nr.181 din 25.07.2014</w:t>
      </w:r>
      <w:r w:rsidR="00A95FB2" w:rsidRPr="00A95FB2">
        <w:rPr>
          <w:color w:val="000000"/>
          <w:kern w:val="28"/>
          <w:sz w:val="28"/>
          <w:szCs w:val="28"/>
          <w:lang w:val="ro-RO" w:eastAsia="en-US"/>
        </w:rPr>
        <w:t xml:space="preserve"> , Legea privind finanțele publice locale nr.397-XV din 16.10.2003;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cu privire la desfășurarea comerțului cu amînuntul nr.931 din 08.12.2011, Hotărîrea Guvernului nr.1209 din 08.11.2007 cu privire la prestarea serviciilor de alimentație publică, Hotărîrea Guvernului cu privire la parcările auto cu plată pe teritoriul Republicii Moldova nr.672 din 19.06.1998, Hotărîrea Guvernului cu privire la aprobarea transportului auto de călători și bagaje nr.854 din 28.07.2006,</w:t>
      </w:r>
      <w:r w:rsidR="000357E3">
        <w:rPr>
          <w:color w:val="000000"/>
          <w:kern w:val="28"/>
          <w:sz w:val="28"/>
          <w:szCs w:val="28"/>
          <w:lang w:val="ro-RO" w:eastAsia="en-US"/>
        </w:rPr>
        <w:t xml:space="preserve"> </w:t>
      </w:r>
      <w:r w:rsidR="00A95FB2" w:rsidRPr="00A95FB2">
        <w:rPr>
          <w:color w:val="000000"/>
          <w:kern w:val="28"/>
          <w:sz w:val="28"/>
          <w:szCs w:val="28"/>
          <w:lang w:val="ro-RO" w:eastAsia="en-US"/>
        </w:rPr>
        <w:t xml:space="preserve"> </w:t>
      </w:r>
      <w:r w:rsidR="005315B5">
        <w:rPr>
          <w:color w:val="000000"/>
          <w:kern w:val="28"/>
          <w:sz w:val="28"/>
          <w:szCs w:val="28"/>
          <w:lang w:val="ro-RO" w:eastAsia="en-US"/>
        </w:rPr>
        <w:t>Regulamentul</w:t>
      </w:r>
      <w:r w:rsidR="000357E3">
        <w:rPr>
          <w:color w:val="000000"/>
          <w:kern w:val="28"/>
          <w:sz w:val="28"/>
          <w:szCs w:val="28"/>
          <w:lang w:val="ro-RO" w:eastAsia="en-US"/>
        </w:rPr>
        <w:t xml:space="preserve"> privind serviciul de colectare a impozitelor și taxelor locale din cadrul primăriei Boșcana, aprobat prin decizia Consiliului local nr.2/6 din 19.05.2020,  </w:t>
      </w:r>
      <w:r w:rsidR="00A95FB2" w:rsidRPr="00A95FB2">
        <w:rPr>
          <w:color w:val="000000"/>
          <w:kern w:val="28"/>
          <w:sz w:val="28"/>
          <w:szCs w:val="28"/>
          <w:lang w:val="ro-RO" w:eastAsia="en-US"/>
        </w:rPr>
        <w:t>Consiliul comunal</w:t>
      </w:r>
    </w:p>
    <w:p w:rsidR="00A95FB2" w:rsidRPr="00A95FB2" w:rsidRDefault="00A95FB2" w:rsidP="00A95FB2">
      <w:pPr>
        <w:tabs>
          <w:tab w:val="left" w:pos="0"/>
        </w:tabs>
        <w:jc w:val="both"/>
        <w:rPr>
          <w:bCs/>
          <w:color w:val="000000"/>
          <w:kern w:val="28"/>
          <w:sz w:val="28"/>
          <w:szCs w:val="28"/>
          <w:lang w:val="ro-RO" w:eastAsia="en-US"/>
        </w:rPr>
      </w:pPr>
    </w:p>
    <w:p w:rsidR="00A95FB2" w:rsidRPr="00A95FB2" w:rsidRDefault="00A95FB2" w:rsidP="00A95FB2">
      <w:pPr>
        <w:tabs>
          <w:tab w:val="left" w:pos="0"/>
        </w:tabs>
        <w:jc w:val="center"/>
        <w:rPr>
          <w:b/>
          <w:bCs/>
          <w:i/>
          <w:color w:val="000000"/>
          <w:kern w:val="28"/>
          <w:sz w:val="28"/>
          <w:szCs w:val="28"/>
          <w:lang w:val="en-US" w:eastAsia="en-US"/>
        </w:rPr>
      </w:pPr>
      <w:r w:rsidRPr="00A95FB2">
        <w:rPr>
          <w:b/>
          <w:bCs/>
          <w:i/>
          <w:color w:val="000000"/>
          <w:kern w:val="28"/>
          <w:sz w:val="28"/>
          <w:szCs w:val="28"/>
          <w:lang w:val="en-US" w:eastAsia="en-US"/>
        </w:rPr>
        <w:t>DECIDE:</w:t>
      </w:r>
    </w:p>
    <w:p w:rsidR="00A95FB2" w:rsidRPr="00A95FB2" w:rsidRDefault="00A95FB2" w:rsidP="00A95FB2">
      <w:pPr>
        <w:tabs>
          <w:tab w:val="left" w:pos="142"/>
        </w:tabs>
        <w:jc w:val="both"/>
        <w:rPr>
          <w:b/>
          <w:bCs/>
          <w:i/>
          <w:color w:val="000000"/>
          <w:kern w:val="28"/>
          <w:sz w:val="28"/>
          <w:szCs w:val="28"/>
          <w:lang w:val="en-US" w:eastAsia="en-US"/>
        </w:rPr>
      </w:pP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bCs/>
          <w:color w:val="000000"/>
          <w:kern w:val="28"/>
          <w:sz w:val="28"/>
          <w:szCs w:val="28"/>
          <w:lang w:val="en-US" w:eastAsia="en-US"/>
        </w:rPr>
        <w:t>Se</w:t>
      </w:r>
      <w:r w:rsidRPr="00A95FB2">
        <w:rPr>
          <w:b/>
          <w:bCs/>
          <w:color w:val="000000"/>
          <w:kern w:val="28"/>
          <w:sz w:val="28"/>
          <w:szCs w:val="28"/>
          <w:lang w:val="en-US" w:eastAsia="en-US"/>
        </w:rPr>
        <w:t xml:space="preserve"> </w:t>
      </w:r>
      <w:r w:rsidRPr="00A95FB2">
        <w:rPr>
          <w:color w:val="000000"/>
          <w:kern w:val="28"/>
          <w:sz w:val="28"/>
          <w:szCs w:val="28"/>
          <w:lang w:val="ro-RO" w:eastAsia="en-US"/>
        </w:rPr>
        <w:t xml:space="preserve">stabilesc taxele locale conform titlului VII al Codului fiscal, </w:t>
      </w:r>
      <w:r w:rsidRPr="00A95FB2">
        <w:rPr>
          <w:i/>
          <w:color w:val="000000"/>
          <w:kern w:val="28"/>
          <w:sz w:val="28"/>
          <w:szCs w:val="28"/>
          <w:lang w:val="ro-RO" w:eastAsia="en-US"/>
        </w:rPr>
        <w:t xml:space="preserve">cu excepția taxei pentru unitățile comerciale și/sau de prestări servicii precum taxa pentru prestarea serviciilor de transport auto de călători pe teritoriul municipiilor, orașelor și satelor(comunelor) </w:t>
      </w:r>
      <w:r w:rsidRPr="00A95FB2">
        <w:rPr>
          <w:color w:val="000000"/>
          <w:kern w:val="28"/>
          <w:sz w:val="28"/>
          <w:szCs w:val="28"/>
          <w:lang w:val="ro-RO" w:eastAsia="en-US"/>
        </w:rPr>
        <w:t>și cotele acestora, conform anexei nr.1;</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t>Se stabilește taxa pentru unitățile comerciale și/sau de prestări servicii și cotele acesteia, conform anexei nr.2;</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t>Se stabilește taxa pentru prestarea serviciilor de transport auto de călători pe teritoriul municipiilor, orașelor și satelor(comunelor) și cotele acesteia, conform anexei nr.3;</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lastRenderedPageBreak/>
        <w:t xml:space="preserve">Subiecții impunerii, baza impozabilă a obiectelor impunerii, modul de calculare, termenele de achitare și de prezentare a dării de seamă la taxele locale sunt stabilite conform Titlului VII al Codului fiscal. </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t>Prezenta decizie în termen de 10 zile din data adoptării, urmează a fi adusă la cunoștință contribuabililor și prezentată subdiviziunilor structurale teritoriale din cadrul Serviciului Fiscal de Stat.</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t>Controlul asupra executării preveder</w:t>
      </w:r>
      <w:r w:rsidR="00967B09">
        <w:rPr>
          <w:color w:val="000000"/>
          <w:kern w:val="28"/>
          <w:sz w:val="28"/>
          <w:szCs w:val="28"/>
          <w:lang w:val="ro-RO" w:eastAsia="en-US"/>
        </w:rPr>
        <w:t>ilor prezentei decizii se pune î</w:t>
      </w:r>
      <w:r w:rsidRPr="00A95FB2">
        <w:rPr>
          <w:color w:val="000000"/>
          <w:kern w:val="28"/>
          <w:sz w:val="28"/>
          <w:szCs w:val="28"/>
          <w:lang w:val="ro-RO" w:eastAsia="en-US"/>
        </w:rPr>
        <w:t>n sarcina primaru</w:t>
      </w:r>
      <w:r w:rsidR="00967B09">
        <w:rPr>
          <w:color w:val="000000"/>
          <w:kern w:val="28"/>
          <w:sz w:val="28"/>
          <w:szCs w:val="28"/>
          <w:lang w:val="ro-RO" w:eastAsia="en-US"/>
        </w:rPr>
        <w:t>lui comunei, dna Svetlana Racul</w:t>
      </w:r>
      <w:r w:rsidRPr="00A95FB2">
        <w:rPr>
          <w:color w:val="000000"/>
          <w:kern w:val="28"/>
          <w:sz w:val="28"/>
          <w:szCs w:val="28"/>
          <w:lang w:val="ro-RO" w:eastAsia="en-US"/>
        </w:rPr>
        <w:t>.</w:t>
      </w:r>
    </w:p>
    <w:p w:rsidR="00A95FB2" w:rsidRPr="00A95FB2" w:rsidRDefault="00A95FB2" w:rsidP="00A95FB2">
      <w:pPr>
        <w:numPr>
          <w:ilvl w:val="0"/>
          <w:numId w:val="1"/>
        </w:numPr>
        <w:tabs>
          <w:tab w:val="left" w:pos="426"/>
        </w:tabs>
        <w:spacing w:line="259" w:lineRule="auto"/>
        <w:contextualSpacing/>
        <w:jc w:val="both"/>
        <w:rPr>
          <w:color w:val="000000"/>
          <w:kern w:val="28"/>
          <w:sz w:val="28"/>
          <w:szCs w:val="28"/>
          <w:lang w:val="ro-RO" w:eastAsia="en-US"/>
        </w:rPr>
      </w:pPr>
      <w:r w:rsidRPr="00A95FB2">
        <w:rPr>
          <w:color w:val="000000"/>
          <w:kern w:val="28"/>
          <w:sz w:val="28"/>
          <w:szCs w:val="28"/>
          <w:lang w:val="ro-RO" w:eastAsia="en-US"/>
        </w:rPr>
        <w:t xml:space="preserve">Prezenta decizie întră </w:t>
      </w:r>
      <w:r w:rsidR="00AB3FB8">
        <w:rPr>
          <w:color w:val="000000"/>
          <w:kern w:val="28"/>
          <w:sz w:val="28"/>
          <w:szCs w:val="28"/>
          <w:lang w:val="ro-RO" w:eastAsia="en-US"/>
        </w:rPr>
        <w:t>în vigoare la data de 01.01.2022</w:t>
      </w:r>
      <w:r w:rsidRPr="00A95FB2">
        <w:rPr>
          <w:color w:val="000000"/>
          <w:kern w:val="28"/>
          <w:sz w:val="28"/>
          <w:szCs w:val="28"/>
          <w:lang w:val="ro-RO" w:eastAsia="en-US"/>
        </w:rPr>
        <w:t>.</w:t>
      </w:r>
    </w:p>
    <w:p w:rsidR="00A95FB2" w:rsidRPr="00A95FB2" w:rsidRDefault="00A95FB2" w:rsidP="00A95FB2">
      <w:pPr>
        <w:tabs>
          <w:tab w:val="left" w:pos="426"/>
        </w:tabs>
        <w:spacing w:line="259" w:lineRule="auto"/>
        <w:ind w:left="218"/>
        <w:contextualSpacing/>
        <w:jc w:val="both"/>
        <w:rPr>
          <w:bCs/>
          <w:color w:val="000000"/>
          <w:kern w:val="28"/>
          <w:sz w:val="28"/>
          <w:szCs w:val="28"/>
          <w:lang w:val="ro-RO" w:eastAsia="en-US"/>
        </w:rPr>
      </w:pPr>
    </w:p>
    <w:p w:rsidR="00A95FB2" w:rsidRPr="00A95FB2" w:rsidRDefault="00A95FB2" w:rsidP="00A95FB2">
      <w:pPr>
        <w:tabs>
          <w:tab w:val="left" w:pos="0"/>
        </w:tabs>
        <w:ind w:left="180"/>
        <w:jc w:val="both"/>
        <w:rPr>
          <w:bCs/>
          <w:color w:val="000000"/>
          <w:kern w:val="28"/>
          <w:sz w:val="28"/>
          <w:szCs w:val="28"/>
          <w:lang w:val="ro-RO" w:eastAsia="en-US"/>
        </w:rPr>
      </w:pPr>
    </w:p>
    <w:p w:rsidR="00531C6F" w:rsidRDefault="00A95FB2" w:rsidP="00A95FB2">
      <w:pPr>
        <w:rPr>
          <w:b/>
          <w:color w:val="000000"/>
          <w:kern w:val="28"/>
          <w:sz w:val="28"/>
          <w:szCs w:val="28"/>
          <w:lang w:val="ro-RO" w:eastAsia="en-US"/>
        </w:rPr>
      </w:pPr>
      <w:r w:rsidRPr="00A95FB2">
        <w:rPr>
          <w:b/>
          <w:color w:val="000000"/>
          <w:kern w:val="28"/>
          <w:sz w:val="28"/>
          <w:szCs w:val="28"/>
          <w:lang w:val="ro-RO" w:eastAsia="en-US"/>
        </w:rPr>
        <w:t xml:space="preserve">               </w:t>
      </w:r>
    </w:p>
    <w:p w:rsidR="00531C6F" w:rsidRDefault="00531C6F" w:rsidP="00A95FB2">
      <w:pPr>
        <w:rPr>
          <w:b/>
          <w:color w:val="000000"/>
          <w:kern w:val="28"/>
          <w:sz w:val="28"/>
          <w:szCs w:val="28"/>
          <w:lang w:val="ro-RO" w:eastAsia="en-US"/>
        </w:rPr>
      </w:pPr>
    </w:p>
    <w:p w:rsidR="00A95FB2" w:rsidRPr="00A95FB2" w:rsidRDefault="00531C6F" w:rsidP="00A95FB2">
      <w:pPr>
        <w:rPr>
          <w:b/>
          <w:color w:val="000000"/>
          <w:kern w:val="28"/>
          <w:sz w:val="28"/>
          <w:szCs w:val="28"/>
          <w:lang w:val="ro-RO" w:eastAsia="en-US"/>
        </w:rPr>
      </w:pPr>
      <w:r>
        <w:rPr>
          <w:b/>
          <w:color w:val="000000"/>
          <w:kern w:val="28"/>
          <w:sz w:val="28"/>
          <w:szCs w:val="28"/>
          <w:lang w:val="ro-RO" w:eastAsia="en-US"/>
        </w:rPr>
        <w:t xml:space="preserve">             </w:t>
      </w:r>
      <w:r w:rsidR="009270AA">
        <w:rPr>
          <w:b/>
          <w:color w:val="000000"/>
          <w:kern w:val="28"/>
          <w:sz w:val="28"/>
          <w:szCs w:val="28"/>
          <w:lang w:val="ro-RO" w:eastAsia="en-US"/>
        </w:rPr>
        <w:t xml:space="preserve"> </w:t>
      </w:r>
      <w:r w:rsidR="00A95FB2" w:rsidRPr="00A95FB2">
        <w:rPr>
          <w:b/>
          <w:color w:val="000000"/>
          <w:kern w:val="28"/>
          <w:sz w:val="28"/>
          <w:szCs w:val="28"/>
          <w:lang w:val="ro-RO" w:eastAsia="en-US"/>
        </w:rPr>
        <w:t xml:space="preserve">Preşedinte al şedinţei,    </w:t>
      </w:r>
      <w:r w:rsidR="000357E3">
        <w:rPr>
          <w:b/>
          <w:color w:val="000000"/>
          <w:kern w:val="28"/>
          <w:sz w:val="28"/>
          <w:szCs w:val="28"/>
          <w:lang w:val="ro-RO" w:eastAsia="en-US"/>
        </w:rPr>
        <w:t xml:space="preserve">                               </w:t>
      </w:r>
    </w:p>
    <w:p w:rsidR="00A95FB2" w:rsidRPr="00A95FB2" w:rsidRDefault="00A95FB2" w:rsidP="00A95FB2">
      <w:pPr>
        <w:rPr>
          <w:i/>
          <w:color w:val="000000"/>
          <w:kern w:val="28"/>
          <w:sz w:val="28"/>
          <w:szCs w:val="28"/>
          <w:lang w:val="ro-RO" w:eastAsia="en-US"/>
        </w:rPr>
      </w:pPr>
      <w:r w:rsidRPr="00A95FB2">
        <w:rPr>
          <w:color w:val="000000"/>
          <w:kern w:val="28"/>
          <w:sz w:val="28"/>
          <w:szCs w:val="28"/>
          <w:lang w:val="ro-RO" w:eastAsia="en-US"/>
        </w:rPr>
        <w:t xml:space="preserve">                                </w:t>
      </w:r>
    </w:p>
    <w:p w:rsidR="009270AA" w:rsidRDefault="00A95FB2" w:rsidP="00A95FB2">
      <w:pPr>
        <w:rPr>
          <w:color w:val="000000"/>
          <w:kern w:val="28"/>
          <w:sz w:val="28"/>
          <w:szCs w:val="28"/>
          <w:lang w:val="ro-RO" w:eastAsia="en-US"/>
        </w:rPr>
      </w:pPr>
      <w:r w:rsidRPr="00A95FB2">
        <w:rPr>
          <w:color w:val="000000"/>
          <w:kern w:val="28"/>
          <w:sz w:val="28"/>
          <w:szCs w:val="28"/>
          <w:lang w:val="ro-RO" w:eastAsia="en-US"/>
        </w:rPr>
        <w:t xml:space="preserve">                  </w:t>
      </w:r>
      <w:r w:rsidR="005F6F29">
        <w:rPr>
          <w:color w:val="000000"/>
          <w:kern w:val="28"/>
          <w:sz w:val="28"/>
          <w:szCs w:val="28"/>
          <w:lang w:val="ro-RO" w:eastAsia="en-US"/>
        </w:rPr>
        <w:t>Contrasemnează:</w:t>
      </w:r>
      <w:r w:rsidRPr="00A95FB2">
        <w:rPr>
          <w:color w:val="000000"/>
          <w:kern w:val="28"/>
          <w:sz w:val="28"/>
          <w:szCs w:val="28"/>
          <w:lang w:val="ro-RO" w:eastAsia="en-US"/>
        </w:rPr>
        <w:t xml:space="preserve">    </w:t>
      </w:r>
    </w:p>
    <w:p w:rsidR="00A95FB2" w:rsidRPr="00A95FB2" w:rsidRDefault="00A95FB2" w:rsidP="00A95FB2">
      <w:pPr>
        <w:rPr>
          <w:color w:val="000000"/>
          <w:kern w:val="28"/>
          <w:sz w:val="28"/>
          <w:szCs w:val="28"/>
          <w:lang w:val="ro-RO" w:eastAsia="en-US"/>
        </w:rPr>
      </w:pPr>
      <w:r w:rsidRPr="00A95FB2">
        <w:rPr>
          <w:color w:val="000000"/>
          <w:kern w:val="28"/>
          <w:sz w:val="28"/>
          <w:szCs w:val="28"/>
          <w:lang w:val="ro-RO" w:eastAsia="en-US"/>
        </w:rPr>
        <w:t xml:space="preserve">                                                                      </w:t>
      </w:r>
    </w:p>
    <w:p w:rsidR="00A95FB2" w:rsidRPr="00A95FB2" w:rsidRDefault="00CE34E5" w:rsidP="00A95FB2">
      <w:pPr>
        <w:rPr>
          <w:b/>
          <w:color w:val="000000"/>
          <w:kern w:val="28"/>
          <w:sz w:val="28"/>
          <w:szCs w:val="28"/>
          <w:lang w:val="ro-RO" w:eastAsia="en-US"/>
        </w:rPr>
      </w:pPr>
      <w:r>
        <w:rPr>
          <w:color w:val="000000"/>
          <w:kern w:val="28"/>
          <w:sz w:val="28"/>
          <w:szCs w:val="28"/>
          <w:lang w:val="ro-RO" w:eastAsia="en-US"/>
        </w:rPr>
        <w:t xml:space="preserve">               </w:t>
      </w:r>
      <w:r w:rsidR="00A95FB2" w:rsidRPr="00A95FB2">
        <w:rPr>
          <w:b/>
          <w:color w:val="000000"/>
          <w:kern w:val="28"/>
          <w:sz w:val="28"/>
          <w:szCs w:val="28"/>
          <w:lang w:val="ro-RO" w:eastAsia="en-US"/>
        </w:rPr>
        <w:t xml:space="preserve">Secretar al  consiliului,      </w:t>
      </w:r>
      <w:r w:rsidR="00A95FB2">
        <w:rPr>
          <w:b/>
          <w:color w:val="000000"/>
          <w:kern w:val="28"/>
          <w:sz w:val="28"/>
          <w:szCs w:val="28"/>
          <w:lang w:val="ro-RO" w:eastAsia="en-US"/>
        </w:rPr>
        <w:t xml:space="preserve">                            </w:t>
      </w:r>
      <w:r w:rsidR="00A95FB2" w:rsidRPr="00A95FB2">
        <w:rPr>
          <w:b/>
          <w:color w:val="000000"/>
          <w:kern w:val="28"/>
          <w:sz w:val="28"/>
          <w:szCs w:val="28"/>
          <w:lang w:val="ro-RO" w:eastAsia="en-US"/>
        </w:rPr>
        <w:t xml:space="preserve">Petrașcu Aliona           </w:t>
      </w:r>
    </w:p>
    <w:p w:rsidR="00A95FB2" w:rsidRPr="00A95FB2" w:rsidRDefault="00A95FB2" w:rsidP="00A95FB2">
      <w:pPr>
        <w:rPr>
          <w:b/>
          <w:color w:val="000000"/>
          <w:kern w:val="28"/>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531C6F">
      <w:pPr>
        <w:tabs>
          <w:tab w:val="left" w:pos="9555"/>
        </w:tabs>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Default="00A95FB2" w:rsidP="00A95FB2">
      <w:pPr>
        <w:tabs>
          <w:tab w:val="left" w:pos="9555"/>
        </w:tabs>
        <w:jc w:val="right"/>
        <w:rPr>
          <w:color w:val="000000"/>
          <w:kern w:val="28"/>
          <w:sz w:val="20"/>
          <w:szCs w:val="20"/>
          <w:lang w:val="ro-RO" w:eastAsia="en-US"/>
        </w:rPr>
      </w:pPr>
    </w:p>
    <w:p w:rsidR="00967B09" w:rsidRDefault="00967B09" w:rsidP="00A95FB2">
      <w:pPr>
        <w:tabs>
          <w:tab w:val="left" w:pos="9555"/>
        </w:tabs>
        <w:jc w:val="right"/>
        <w:rPr>
          <w:color w:val="000000"/>
          <w:kern w:val="28"/>
          <w:sz w:val="20"/>
          <w:szCs w:val="20"/>
          <w:lang w:val="ro-RO" w:eastAsia="en-US"/>
        </w:rPr>
      </w:pPr>
    </w:p>
    <w:p w:rsidR="00967B09" w:rsidRPr="00A95FB2" w:rsidRDefault="00967B09" w:rsidP="00A95FB2">
      <w:pPr>
        <w:tabs>
          <w:tab w:val="left" w:pos="9555"/>
        </w:tabs>
        <w:jc w:val="right"/>
        <w:rPr>
          <w:color w:val="000000"/>
          <w:kern w:val="28"/>
          <w:sz w:val="20"/>
          <w:szCs w:val="20"/>
          <w:lang w:val="ro-RO" w:eastAsia="en-US"/>
        </w:rPr>
      </w:pPr>
    </w:p>
    <w:p w:rsidR="005F6F29" w:rsidRDefault="005F6F29" w:rsidP="00A95FB2">
      <w:pPr>
        <w:tabs>
          <w:tab w:val="left" w:pos="9555"/>
        </w:tabs>
        <w:jc w:val="right"/>
        <w:rPr>
          <w:color w:val="000000"/>
          <w:kern w:val="28"/>
          <w:sz w:val="20"/>
          <w:szCs w:val="20"/>
          <w:lang w:val="ro-RO" w:eastAsia="en-US"/>
        </w:rPr>
      </w:pPr>
    </w:p>
    <w:p w:rsidR="009270AA" w:rsidRDefault="009270AA" w:rsidP="00A95FB2">
      <w:pPr>
        <w:tabs>
          <w:tab w:val="left" w:pos="9555"/>
        </w:tabs>
        <w:jc w:val="right"/>
        <w:rPr>
          <w:color w:val="000000"/>
          <w:kern w:val="28"/>
          <w:sz w:val="20"/>
          <w:szCs w:val="20"/>
          <w:lang w:val="ro-RO" w:eastAsia="en-US"/>
        </w:rPr>
      </w:pPr>
    </w:p>
    <w:p w:rsidR="009270AA" w:rsidRDefault="009270AA" w:rsidP="00A95FB2">
      <w:pPr>
        <w:tabs>
          <w:tab w:val="left" w:pos="9555"/>
        </w:tabs>
        <w:jc w:val="right"/>
        <w:rPr>
          <w:color w:val="000000"/>
          <w:kern w:val="28"/>
          <w:sz w:val="20"/>
          <w:szCs w:val="20"/>
          <w:lang w:val="ro-RO" w:eastAsia="en-US"/>
        </w:rPr>
      </w:pPr>
    </w:p>
    <w:p w:rsidR="009270AA" w:rsidRDefault="009270AA"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lastRenderedPageBreak/>
        <w:t>Anexa nr.1</w:t>
      </w: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la decizia Consiliului comunal Boșcana</w:t>
      </w: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nr.6</w:t>
      </w:r>
      <w:r w:rsidR="005F6F29">
        <w:rPr>
          <w:color w:val="000000"/>
          <w:kern w:val="28"/>
          <w:sz w:val="20"/>
          <w:szCs w:val="20"/>
          <w:lang w:val="ro-RO" w:eastAsia="en-US"/>
        </w:rPr>
        <w:t>/2</w:t>
      </w:r>
      <w:r w:rsidR="007E1528">
        <w:rPr>
          <w:color w:val="000000"/>
          <w:kern w:val="28"/>
          <w:sz w:val="20"/>
          <w:szCs w:val="20"/>
          <w:lang w:val="ro-RO" w:eastAsia="en-US"/>
        </w:rPr>
        <w:t xml:space="preserve"> din  14</w:t>
      </w:r>
      <w:r w:rsidR="005F6F29">
        <w:rPr>
          <w:color w:val="000000"/>
          <w:kern w:val="28"/>
          <w:sz w:val="20"/>
          <w:szCs w:val="20"/>
          <w:lang w:val="ro-RO" w:eastAsia="en-US"/>
        </w:rPr>
        <w:t>.12.2021</w:t>
      </w: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 xml:space="preserve">Taxele locale, cotele și înlesnirile fiscale ce se </w:t>
      </w:r>
      <w:r w:rsidR="005F6F29">
        <w:rPr>
          <w:b/>
          <w:i/>
          <w:color w:val="000000"/>
          <w:kern w:val="28"/>
          <w:sz w:val="28"/>
          <w:szCs w:val="28"/>
          <w:lang w:val="ro-RO" w:eastAsia="en-US"/>
        </w:rPr>
        <w:t xml:space="preserve">pun în aplicare pentru anul 2022 </w:t>
      </w:r>
      <w:r w:rsidRPr="00A95FB2">
        <w:rPr>
          <w:b/>
          <w:i/>
          <w:color w:val="000000"/>
          <w:kern w:val="28"/>
          <w:sz w:val="28"/>
          <w:szCs w:val="28"/>
          <w:lang w:val="ro-RO" w:eastAsia="en-US"/>
        </w:rPr>
        <w:t>pe teritoriul comunei Boșcana raionul Criuleni</w:t>
      </w:r>
    </w:p>
    <w:p w:rsidR="00A95FB2" w:rsidRPr="00A95FB2" w:rsidRDefault="00A95FB2" w:rsidP="00A95FB2">
      <w:pPr>
        <w:tabs>
          <w:tab w:val="left" w:pos="9555"/>
        </w:tabs>
        <w:jc w:val="center"/>
        <w:rPr>
          <w:b/>
          <w:i/>
          <w:color w:val="000000"/>
          <w:kern w:val="28"/>
          <w:sz w:val="28"/>
          <w:szCs w:val="28"/>
          <w:lang w:val="ro-RO" w:eastAsia="en-US"/>
        </w:rPr>
      </w:pPr>
    </w:p>
    <w:tbl>
      <w:tblPr>
        <w:tblStyle w:val="a8"/>
        <w:tblW w:w="4911" w:type="pct"/>
        <w:tblLayout w:type="fixed"/>
        <w:tblLook w:val="04A0" w:firstRow="1" w:lastRow="0" w:firstColumn="1" w:lastColumn="0" w:noHBand="0" w:noVBand="1"/>
      </w:tblPr>
      <w:tblGrid>
        <w:gridCol w:w="1346"/>
        <w:gridCol w:w="5401"/>
        <w:gridCol w:w="2432"/>
      </w:tblGrid>
      <w:tr w:rsidR="00A95FB2" w:rsidRPr="00712549" w:rsidTr="000357E3">
        <w:trPr>
          <w:trHeight w:val="1092"/>
        </w:trPr>
        <w:tc>
          <w:tcPr>
            <w:tcW w:w="733" w:type="pct"/>
          </w:tcPr>
          <w:p w:rsidR="00A95FB2" w:rsidRPr="00A95FB2" w:rsidRDefault="00A95FB2" w:rsidP="00A95FB2">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Nr. d/o</w:t>
            </w:r>
          </w:p>
        </w:tc>
        <w:tc>
          <w:tcPr>
            <w:tcW w:w="2942" w:type="pct"/>
          </w:tcPr>
          <w:p w:rsidR="000357E3" w:rsidRPr="00A95FB2" w:rsidRDefault="00A95FB2" w:rsidP="000357E3">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Denumirea taxelor</w:t>
            </w:r>
          </w:p>
        </w:tc>
        <w:tc>
          <w:tcPr>
            <w:tcW w:w="1325" w:type="pct"/>
          </w:tcPr>
          <w:p w:rsidR="00A95FB2" w:rsidRPr="00A95FB2" w:rsidRDefault="00A95FB2" w:rsidP="00A95FB2">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Cota taxei de bază</w:t>
            </w:r>
          </w:p>
          <w:p w:rsidR="00A95FB2" w:rsidRPr="00A95FB2" w:rsidRDefault="00712549" w:rsidP="00A95FB2">
            <w:pPr>
              <w:tabs>
                <w:tab w:val="left" w:pos="9555"/>
              </w:tabs>
              <w:spacing w:after="240"/>
              <w:jc w:val="center"/>
              <w:rPr>
                <w:i/>
                <w:color w:val="000000"/>
                <w:kern w:val="28"/>
                <w:sz w:val="28"/>
                <w:szCs w:val="28"/>
                <w:lang w:val="ro-RO" w:eastAsia="en-US"/>
              </w:rPr>
            </w:pPr>
            <w:r>
              <w:rPr>
                <w:i/>
                <w:color w:val="000000"/>
                <w:kern w:val="28"/>
                <w:sz w:val="20"/>
                <w:szCs w:val="20"/>
                <w:lang w:val="ro-RO" w:eastAsia="en-US"/>
              </w:rPr>
              <w:t xml:space="preserve">(în lei </w:t>
            </w:r>
            <w:bookmarkStart w:id="0" w:name="_GoBack"/>
            <w:bookmarkEnd w:id="0"/>
            <w:r w:rsidR="00A95FB2" w:rsidRPr="00A95FB2">
              <w:rPr>
                <w:i/>
                <w:color w:val="000000"/>
                <w:kern w:val="28"/>
                <w:sz w:val="20"/>
                <w:szCs w:val="20"/>
                <w:lang w:val="ro-RO" w:eastAsia="en-US"/>
              </w:rPr>
              <w:t xml:space="preserve"> pentru anul calendaristic</w:t>
            </w:r>
            <w:r w:rsidR="00A95FB2" w:rsidRPr="00A95FB2">
              <w:rPr>
                <w:i/>
                <w:color w:val="000000"/>
                <w:kern w:val="28"/>
                <w:sz w:val="28"/>
                <w:szCs w:val="28"/>
                <w:lang w:val="ro-RO" w:eastAsia="en-US"/>
              </w:rPr>
              <w:t>)</w:t>
            </w:r>
          </w:p>
        </w:tc>
      </w:tr>
      <w:tr w:rsidR="00A95FB2" w:rsidRPr="00A95FB2" w:rsidTr="00A94347">
        <w:trPr>
          <w:trHeight w:val="830"/>
        </w:trPr>
        <w:tc>
          <w:tcPr>
            <w:tcW w:w="733" w:type="pct"/>
          </w:tcPr>
          <w:p w:rsidR="00A95FB2" w:rsidRPr="00A95FB2" w:rsidRDefault="00A95FB2" w:rsidP="00A95FB2">
            <w:pPr>
              <w:tabs>
                <w:tab w:val="left" w:pos="9555"/>
              </w:tabs>
              <w:jc w:val="center"/>
              <w:rPr>
                <w:color w:val="000000"/>
                <w:kern w:val="28"/>
                <w:sz w:val="28"/>
                <w:szCs w:val="28"/>
                <w:lang w:val="ro-RO" w:eastAsia="en-US"/>
              </w:rPr>
            </w:pPr>
            <w:r w:rsidRPr="00A95FB2">
              <w:rPr>
                <w:color w:val="000000"/>
                <w:kern w:val="28"/>
                <w:sz w:val="28"/>
                <w:szCs w:val="28"/>
                <w:lang w:val="ro-RO" w:eastAsia="en-US"/>
              </w:rPr>
              <w:t>1.</w:t>
            </w:r>
          </w:p>
        </w:tc>
        <w:tc>
          <w:tcPr>
            <w:tcW w:w="2942" w:type="pct"/>
          </w:tcPr>
          <w:p w:rsidR="00A95FB2" w:rsidRDefault="00A95FB2" w:rsidP="00A95FB2">
            <w:pPr>
              <w:tabs>
                <w:tab w:val="left" w:pos="9555"/>
              </w:tabs>
              <w:rPr>
                <w:color w:val="000000"/>
                <w:kern w:val="28"/>
                <w:sz w:val="28"/>
                <w:szCs w:val="28"/>
                <w:lang w:val="ro-RO" w:eastAsia="en-US"/>
              </w:rPr>
            </w:pPr>
            <w:r w:rsidRPr="00A95FB2">
              <w:rPr>
                <w:color w:val="000000"/>
                <w:kern w:val="28"/>
                <w:sz w:val="28"/>
                <w:szCs w:val="28"/>
                <w:lang w:val="ro-RO" w:eastAsia="en-US"/>
              </w:rPr>
              <w:t>Taxa pentru amenajarea teritoriului</w:t>
            </w:r>
          </w:p>
          <w:p w:rsidR="000357E3" w:rsidRDefault="000357E3" w:rsidP="00A95FB2">
            <w:pPr>
              <w:tabs>
                <w:tab w:val="left" w:pos="9555"/>
              </w:tabs>
              <w:rPr>
                <w:color w:val="000000"/>
                <w:kern w:val="28"/>
                <w:sz w:val="28"/>
                <w:szCs w:val="28"/>
                <w:lang w:val="ro-RO" w:eastAsia="en-US"/>
              </w:rPr>
            </w:pPr>
          </w:p>
          <w:p w:rsidR="00967B09" w:rsidRDefault="00967B09" w:rsidP="000357E3">
            <w:pPr>
              <w:tabs>
                <w:tab w:val="left" w:pos="426"/>
              </w:tabs>
              <w:spacing w:line="259" w:lineRule="auto"/>
              <w:ind w:left="284" w:hanging="426"/>
              <w:jc w:val="both"/>
              <w:rPr>
                <w:bCs/>
                <w:color w:val="000000"/>
                <w:kern w:val="28"/>
                <w:lang w:val="ro-RO" w:eastAsia="en-US"/>
              </w:rPr>
            </w:pPr>
          </w:p>
          <w:p w:rsidR="00967B09" w:rsidRDefault="00967B09" w:rsidP="000357E3">
            <w:pPr>
              <w:tabs>
                <w:tab w:val="left" w:pos="426"/>
              </w:tabs>
              <w:spacing w:line="259" w:lineRule="auto"/>
              <w:ind w:left="284" w:hanging="426"/>
              <w:jc w:val="both"/>
              <w:rPr>
                <w:bCs/>
                <w:color w:val="000000"/>
                <w:kern w:val="28"/>
                <w:lang w:val="ro-RO" w:eastAsia="en-US"/>
              </w:rPr>
            </w:pPr>
          </w:p>
          <w:p w:rsidR="000357E3" w:rsidRDefault="000357E3" w:rsidP="000357E3">
            <w:pPr>
              <w:tabs>
                <w:tab w:val="left" w:pos="426"/>
              </w:tabs>
              <w:spacing w:line="259" w:lineRule="auto"/>
              <w:ind w:left="284" w:hanging="426"/>
              <w:jc w:val="both"/>
              <w:rPr>
                <w:bCs/>
                <w:color w:val="000000"/>
                <w:kern w:val="28"/>
                <w:lang w:val="ro-RO" w:eastAsia="en-US"/>
              </w:rPr>
            </w:pPr>
            <w:r w:rsidRPr="000357E3">
              <w:rPr>
                <w:bCs/>
                <w:color w:val="000000"/>
                <w:kern w:val="28"/>
                <w:lang w:val="ro-RO" w:eastAsia="en-US"/>
              </w:rPr>
              <w:t xml:space="preserve">Au votat: </w:t>
            </w:r>
          </w:p>
          <w:p w:rsidR="000357E3" w:rsidRPr="00967B09" w:rsidRDefault="000357E3" w:rsidP="00967B09">
            <w:pPr>
              <w:tabs>
                <w:tab w:val="left" w:pos="426"/>
              </w:tabs>
              <w:spacing w:line="259" w:lineRule="auto"/>
              <w:ind w:left="284" w:hanging="426"/>
              <w:jc w:val="both"/>
              <w:rPr>
                <w:bCs/>
                <w:color w:val="000000"/>
                <w:kern w:val="28"/>
                <w:lang w:val="ro-RO" w:eastAsia="en-US"/>
              </w:rPr>
            </w:pPr>
            <w:r w:rsidRPr="000357E3">
              <w:rPr>
                <w:b/>
                <w:bCs/>
                <w:i/>
                <w:color w:val="000000"/>
                <w:kern w:val="28"/>
                <w:lang w:val="ro-RO" w:eastAsia="en-US"/>
              </w:rPr>
              <w:t>„Pentru”</w:t>
            </w:r>
            <w:r w:rsidR="005F6F29">
              <w:rPr>
                <w:bCs/>
                <w:color w:val="000000"/>
                <w:kern w:val="28"/>
                <w:lang w:val="ro-RO" w:eastAsia="en-US"/>
              </w:rPr>
              <w:t xml:space="preserve">  - </w:t>
            </w:r>
            <w:r w:rsidRPr="000357E3">
              <w:rPr>
                <w:bCs/>
                <w:color w:val="000000"/>
                <w:kern w:val="28"/>
                <w:lang w:val="ro-RO" w:eastAsia="en-US"/>
              </w:rPr>
              <w:t xml:space="preserve">,   </w:t>
            </w:r>
            <w:r w:rsidRPr="000357E3">
              <w:rPr>
                <w:b/>
                <w:bCs/>
                <w:i/>
                <w:color w:val="000000"/>
                <w:kern w:val="28"/>
                <w:lang w:val="ro-RO" w:eastAsia="en-US"/>
              </w:rPr>
              <w:t>„Contra”</w:t>
            </w:r>
            <w:r w:rsidR="005F6F29">
              <w:rPr>
                <w:bCs/>
                <w:color w:val="000000"/>
                <w:kern w:val="28"/>
                <w:lang w:val="ro-RO" w:eastAsia="en-US"/>
              </w:rPr>
              <w:t xml:space="preserve">  -</w:t>
            </w:r>
            <w:r w:rsidRPr="000357E3">
              <w:rPr>
                <w:bCs/>
                <w:color w:val="000000"/>
                <w:kern w:val="28"/>
                <w:lang w:val="ro-RO" w:eastAsia="en-US"/>
              </w:rPr>
              <w:t xml:space="preserve">,   </w:t>
            </w:r>
            <w:r w:rsidRPr="000357E3">
              <w:rPr>
                <w:b/>
                <w:bCs/>
                <w:i/>
                <w:color w:val="000000"/>
                <w:kern w:val="28"/>
                <w:lang w:val="ro-RO" w:eastAsia="en-US"/>
              </w:rPr>
              <w:t>„S-au abținut”</w:t>
            </w:r>
            <w:r w:rsidR="005F6F29">
              <w:rPr>
                <w:bCs/>
                <w:color w:val="000000"/>
                <w:kern w:val="28"/>
                <w:lang w:val="ro-RO" w:eastAsia="en-US"/>
              </w:rPr>
              <w:t xml:space="preserve"> -</w:t>
            </w:r>
            <w:r w:rsidRPr="000357E3">
              <w:rPr>
                <w:bCs/>
                <w:color w:val="000000"/>
                <w:kern w:val="28"/>
                <w:lang w:val="ro-RO" w:eastAsia="en-US"/>
              </w:rPr>
              <w:t xml:space="preserve"> .</w:t>
            </w:r>
          </w:p>
        </w:tc>
        <w:tc>
          <w:tcPr>
            <w:tcW w:w="1325" w:type="pct"/>
          </w:tcPr>
          <w:p w:rsidR="00A95FB2" w:rsidRPr="00A95FB2" w:rsidRDefault="00A95FB2" w:rsidP="00A95FB2">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200</w:t>
            </w:r>
          </w:p>
        </w:tc>
      </w:tr>
      <w:tr w:rsidR="00A95FB2" w:rsidRPr="00712549" w:rsidTr="00A94347">
        <w:trPr>
          <w:trHeight w:val="2067"/>
        </w:trPr>
        <w:tc>
          <w:tcPr>
            <w:tcW w:w="733" w:type="pct"/>
          </w:tcPr>
          <w:p w:rsidR="00A95FB2" w:rsidRPr="00A95FB2" w:rsidRDefault="00A95FB2" w:rsidP="00A95FB2">
            <w:pPr>
              <w:tabs>
                <w:tab w:val="left" w:pos="9555"/>
              </w:tabs>
              <w:jc w:val="center"/>
              <w:rPr>
                <w:color w:val="000000"/>
                <w:kern w:val="28"/>
                <w:sz w:val="28"/>
                <w:szCs w:val="28"/>
                <w:lang w:val="ro-RO" w:eastAsia="en-US"/>
              </w:rPr>
            </w:pPr>
            <w:r w:rsidRPr="00A95FB2">
              <w:rPr>
                <w:color w:val="000000"/>
                <w:kern w:val="28"/>
                <w:sz w:val="28"/>
                <w:szCs w:val="28"/>
                <w:lang w:val="ro-RO" w:eastAsia="en-US"/>
              </w:rPr>
              <w:t>2.</w:t>
            </w:r>
          </w:p>
        </w:tc>
        <w:tc>
          <w:tcPr>
            <w:tcW w:w="2942" w:type="pct"/>
          </w:tcPr>
          <w:p w:rsidR="00A95FB2" w:rsidRDefault="00A95FB2" w:rsidP="00A95FB2">
            <w:pPr>
              <w:tabs>
                <w:tab w:val="left" w:pos="9555"/>
              </w:tabs>
              <w:rPr>
                <w:color w:val="000000"/>
                <w:kern w:val="28"/>
                <w:sz w:val="28"/>
                <w:szCs w:val="28"/>
                <w:lang w:val="ro-RO" w:eastAsia="en-US"/>
              </w:rPr>
            </w:pPr>
            <w:r w:rsidRPr="00A95FB2">
              <w:rPr>
                <w:color w:val="000000"/>
                <w:kern w:val="28"/>
                <w:sz w:val="28"/>
                <w:szCs w:val="28"/>
                <w:lang w:val="ro-RO" w:eastAsia="en-US"/>
              </w:rPr>
              <w:t>Taxa pentru salubruzare</w:t>
            </w:r>
          </w:p>
          <w:p w:rsidR="000357E3" w:rsidRDefault="000357E3" w:rsidP="00A95FB2">
            <w:pPr>
              <w:tabs>
                <w:tab w:val="left" w:pos="9555"/>
              </w:tabs>
              <w:rPr>
                <w:color w:val="000000"/>
                <w:kern w:val="28"/>
                <w:sz w:val="28"/>
                <w:szCs w:val="28"/>
                <w:lang w:val="ro-RO" w:eastAsia="en-US"/>
              </w:rPr>
            </w:pPr>
          </w:p>
          <w:p w:rsidR="000357E3" w:rsidRDefault="000357E3" w:rsidP="00A95FB2">
            <w:pPr>
              <w:tabs>
                <w:tab w:val="left" w:pos="9555"/>
              </w:tabs>
              <w:rPr>
                <w:color w:val="000000"/>
                <w:kern w:val="28"/>
                <w:sz w:val="28"/>
                <w:szCs w:val="28"/>
                <w:lang w:val="ro-RO" w:eastAsia="en-US"/>
              </w:rPr>
            </w:pPr>
          </w:p>
          <w:p w:rsidR="000357E3" w:rsidRDefault="000357E3" w:rsidP="00A95FB2">
            <w:pPr>
              <w:tabs>
                <w:tab w:val="left" w:pos="9555"/>
              </w:tabs>
              <w:rPr>
                <w:color w:val="000000"/>
                <w:kern w:val="28"/>
                <w:sz w:val="28"/>
                <w:szCs w:val="28"/>
                <w:lang w:val="ro-RO" w:eastAsia="en-US"/>
              </w:rPr>
            </w:pPr>
          </w:p>
          <w:p w:rsidR="000357E3" w:rsidRDefault="000357E3" w:rsidP="000357E3">
            <w:pPr>
              <w:tabs>
                <w:tab w:val="left" w:pos="426"/>
              </w:tabs>
              <w:spacing w:line="259" w:lineRule="auto"/>
              <w:ind w:left="284" w:hanging="426"/>
              <w:jc w:val="both"/>
              <w:rPr>
                <w:bCs/>
                <w:color w:val="000000"/>
                <w:kern w:val="28"/>
                <w:lang w:val="ro-RO" w:eastAsia="en-US"/>
              </w:rPr>
            </w:pPr>
            <w:r w:rsidRPr="000357E3">
              <w:rPr>
                <w:bCs/>
                <w:color w:val="000000"/>
                <w:kern w:val="28"/>
                <w:lang w:val="ro-RO" w:eastAsia="en-US"/>
              </w:rPr>
              <w:t xml:space="preserve">Au votat: </w:t>
            </w:r>
          </w:p>
          <w:p w:rsidR="000357E3" w:rsidRPr="00967B09" w:rsidRDefault="000357E3" w:rsidP="00967B09">
            <w:pPr>
              <w:tabs>
                <w:tab w:val="left" w:pos="426"/>
              </w:tabs>
              <w:spacing w:line="259" w:lineRule="auto"/>
              <w:ind w:left="284" w:hanging="426"/>
              <w:jc w:val="both"/>
              <w:rPr>
                <w:bCs/>
                <w:color w:val="000000"/>
                <w:kern w:val="28"/>
                <w:lang w:val="ro-RO" w:eastAsia="en-US"/>
              </w:rPr>
            </w:pPr>
            <w:r w:rsidRPr="000357E3">
              <w:rPr>
                <w:b/>
                <w:bCs/>
                <w:i/>
                <w:color w:val="000000"/>
                <w:kern w:val="28"/>
                <w:lang w:val="ro-RO" w:eastAsia="en-US"/>
              </w:rPr>
              <w:t>„Pentru”</w:t>
            </w:r>
            <w:r w:rsidR="005F6F29">
              <w:rPr>
                <w:bCs/>
                <w:color w:val="000000"/>
                <w:kern w:val="28"/>
                <w:lang w:val="ro-RO" w:eastAsia="en-US"/>
              </w:rPr>
              <w:t xml:space="preserve">  -  </w:t>
            </w:r>
            <w:r w:rsidRPr="000357E3">
              <w:rPr>
                <w:bCs/>
                <w:color w:val="000000"/>
                <w:kern w:val="28"/>
                <w:lang w:val="ro-RO" w:eastAsia="en-US"/>
              </w:rPr>
              <w:t xml:space="preserve">,   </w:t>
            </w:r>
            <w:r w:rsidRPr="000357E3">
              <w:rPr>
                <w:b/>
                <w:bCs/>
                <w:i/>
                <w:color w:val="000000"/>
                <w:kern w:val="28"/>
                <w:lang w:val="ro-RO" w:eastAsia="en-US"/>
              </w:rPr>
              <w:t>„Contra”</w:t>
            </w:r>
            <w:r w:rsidR="005F6F29">
              <w:rPr>
                <w:bCs/>
                <w:color w:val="000000"/>
                <w:kern w:val="28"/>
                <w:lang w:val="ro-RO" w:eastAsia="en-US"/>
              </w:rPr>
              <w:t xml:space="preserve">  - </w:t>
            </w:r>
            <w:r w:rsidRPr="000357E3">
              <w:rPr>
                <w:bCs/>
                <w:color w:val="000000"/>
                <w:kern w:val="28"/>
                <w:lang w:val="ro-RO" w:eastAsia="en-US"/>
              </w:rPr>
              <w:t xml:space="preserve">,   </w:t>
            </w:r>
            <w:r w:rsidRPr="000357E3">
              <w:rPr>
                <w:b/>
                <w:bCs/>
                <w:i/>
                <w:color w:val="000000"/>
                <w:kern w:val="28"/>
                <w:lang w:val="ro-RO" w:eastAsia="en-US"/>
              </w:rPr>
              <w:t>„S-au abținut”</w:t>
            </w:r>
            <w:r w:rsidR="005F6F29">
              <w:rPr>
                <w:b/>
                <w:bCs/>
                <w:i/>
                <w:color w:val="000000"/>
                <w:kern w:val="28"/>
                <w:lang w:val="ro-RO" w:eastAsia="en-US"/>
              </w:rPr>
              <w:t xml:space="preserve"> </w:t>
            </w:r>
            <w:r w:rsidR="005F6F29">
              <w:rPr>
                <w:bCs/>
                <w:color w:val="000000"/>
                <w:kern w:val="28"/>
                <w:lang w:val="ro-RO" w:eastAsia="en-US"/>
              </w:rPr>
              <w:t xml:space="preserve"> -</w:t>
            </w:r>
          </w:p>
        </w:tc>
        <w:tc>
          <w:tcPr>
            <w:tcW w:w="1325" w:type="pct"/>
          </w:tcPr>
          <w:p w:rsidR="005F6F29" w:rsidRDefault="00A95FB2" w:rsidP="005F6F29">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2 lei/lunar pentru fiecare</w:t>
            </w:r>
            <w:r w:rsidR="005F6F29">
              <w:rPr>
                <w:b/>
                <w:i/>
                <w:color w:val="000000"/>
                <w:kern w:val="28"/>
                <w:sz w:val="28"/>
                <w:szCs w:val="28"/>
                <w:lang w:val="ro-RO" w:eastAsia="en-US"/>
              </w:rPr>
              <w:t xml:space="preserve"> persoana înscrisă pe adresa declarată ca do</w:t>
            </w:r>
            <w:r w:rsidR="00AB3FB8">
              <w:rPr>
                <w:b/>
                <w:i/>
                <w:color w:val="000000"/>
                <w:kern w:val="28"/>
                <w:sz w:val="28"/>
                <w:szCs w:val="28"/>
                <w:lang w:val="ro-RO" w:eastAsia="en-US"/>
              </w:rPr>
              <w:t>m</w:t>
            </w:r>
            <w:r w:rsidR="005F6F29">
              <w:rPr>
                <w:b/>
                <w:i/>
                <w:color w:val="000000"/>
                <w:kern w:val="28"/>
                <w:sz w:val="28"/>
                <w:szCs w:val="28"/>
                <w:lang w:val="ro-RO" w:eastAsia="en-US"/>
              </w:rPr>
              <w:t>iciliu</w:t>
            </w:r>
          </w:p>
          <w:p w:rsidR="00A95FB2" w:rsidRPr="00A95FB2" w:rsidRDefault="00A95FB2" w:rsidP="005F6F29">
            <w:pPr>
              <w:tabs>
                <w:tab w:val="left" w:pos="9555"/>
              </w:tabs>
              <w:jc w:val="center"/>
              <w:rPr>
                <w:b/>
                <w:i/>
                <w:color w:val="000000"/>
                <w:kern w:val="28"/>
                <w:sz w:val="20"/>
                <w:szCs w:val="20"/>
                <w:lang w:val="ro-RO" w:eastAsia="en-US"/>
              </w:rPr>
            </w:pPr>
          </w:p>
        </w:tc>
      </w:tr>
      <w:tr w:rsidR="00A95FB2" w:rsidRPr="00712549" w:rsidTr="00A94347">
        <w:trPr>
          <w:trHeight w:val="2067"/>
        </w:trPr>
        <w:tc>
          <w:tcPr>
            <w:tcW w:w="733" w:type="pct"/>
          </w:tcPr>
          <w:p w:rsidR="00A95FB2" w:rsidRPr="00A95FB2" w:rsidRDefault="00A95FB2" w:rsidP="00A95FB2">
            <w:pPr>
              <w:tabs>
                <w:tab w:val="left" w:pos="9555"/>
              </w:tabs>
              <w:jc w:val="center"/>
              <w:rPr>
                <w:color w:val="000000"/>
                <w:kern w:val="28"/>
                <w:sz w:val="28"/>
                <w:szCs w:val="28"/>
                <w:lang w:val="ro-RO" w:eastAsia="en-US"/>
              </w:rPr>
            </w:pPr>
            <w:r w:rsidRPr="00A95FB2">
              <w:rPr>
                <w:color w:val="000000"/>
                <w:kern w:val="28"/>
                <w:sz w:val="28"/>
                <w:szCs w:val="28"/>
                <w:lang w:val="ro-RO" w:eastAsia="en-US"/>
              </w:rPr>
              <w:t>3.</w:t>
            </w:r>
          </w:p>
        </w:tc>
        <w:tc>
          <w:tcPr>
            <w:tcW w:w="2942" w:type="pct"/>
          </w:tcPr>
          <w:p w:rsidR="00A95FB2" w:rsidRDefault="00A95FB2" w:rsidP="00A95FB2">
            <w:pPr>
              <w:tabs>
                <w:tab w:val="left" w:pos="9555"/>
              </w:tabs>
              <w:rPr>
                <w:color w:val="000000"/>
                <w:kern w:val="28"/>
                <w:sz w:val="28"/>
                <w:szCs w:val="28"/>
                <w:lang w:val="ro-RO" w:eastAsia="en-US"/>
              </w:rPr>
            </w:pPr>
            <w:r w:rsidRPr="00A95FB2">
              <w:rPr>
                <w:color w:val="000000"/>
                <w:kern w:val="28"/>
                <w:sz w:val="28"/>
                <w:szCs w:val="28"/>
                <w:lang w:val="ro-RO" w:eastAsia="en-US"/>
              </w:rPr>
              <w:t>Taxa pentru dispozitivele publicitare</w:t>
            </w:r>
          </w:p>
          <w:p w:rsidR="000357E3" w:rsidRDefault="000357E3" w:rsidP="00A95FB2">
            <w:pPr>
              <w:tabs>
                <w:tab w:val="left" w:pos="9555"/>
              </w:tabs>
              <w:rPr>
                <w:color w:val="000000"/>
                <w:kern w:val="28"/>
                <w:sz w:val="28"/>
                <w:szCs w:val="28"/>
                <w:lang w:val="ro-RO" w:eastAsia="en-US"/>
              </w:rPr>
            </w:pPr>
          </w:p>
          <w:p w:rsidR="000357E3" w:rsidRDefault="000357E3" w:rsidP="00A95FB2">
            <w:pPr>
              <w:tabs>
                <w:tab w:val="left" w:pos="9555"/>
              </w:tabs>
              <w:rPr>
                <w:color w:val="000000"/>
                <w:kern w:val="28"/>
                <w:sz w:val="28"/>
                <w:szCs w:val="28"/>
                <w:lang w:val="ro-RO" w:eastAsia="en-US"/>
              </w:rPr>
            </w:pPr>
          </w:p>
          <w:p w:rsidR="000357E3" w:rsidRDefault="000357E3" w:rsidP="00A95FB2">
            <w:pPr>
              <w:tabs>
                <w:tab w:val="left" w:pos="9555"/>
              </w:tabs>
              <w:rPr>
                <w:color w:val="000000"/>
                <w:kern w:val="28"/>
                <w:sz w:val="28"/>
                <w:szCs w:val="28"/>
                <w:lang w:val="ro-RO" w:eastAsia="en-US"/>
              </w:rPr>
            </w:pPr>
          </w:p>
          <w:p w:rsidR="000357E3" w:rsidRDefault="000357E3" w:rsidP="000357E3">
            <w:pPr>
              <w:tabs>
                <w:tab w:val="left" w:pos="426"/>
              </w:tabs>
              <w:spacing w:line="259" w:lineRule="auto"/>
              <w:ind w:left="284" w:hanging="426"/>
              <w:jc w:val="both"/>
              <w:rPr>
                <w:bCs/>
                <w:color w:val="000000"/>
                <w:kern w:val="28"/>
                <w:lang w:val="ro-RO" w:eastAsia="en-US"/>
              </w:rPr>
            </w:pPr>
            <w:r w:rsidRPr="000357E3">
              <w:rPr>
                <w:bCs/>
                <w:color w:val="000000"/>
                <w:kern w:val="28"/>
                <w:lang w:val="ro-RO" w:eastAsia="en-US"/>
              </w:rPr>
              <w:t xml:space="preserve">Au votat: </w:t>
            </w:r>
          </w:p>
          <w:p w:rsidR="000357E3" w:rsidRPr="00967B09" w:rsidRDefault="000357E3" w:rsidP="00967B09">
            <w:pPr>
              <w:tabs>
                <w:tab w:val="left" w:pos="426"/>
              </w:tabs>
              <w:spacing w:line="259" w:lineRule="auto"/>
              <w:ind w:left="284" w:hanging="426"/>
              <w:jc w:val="both"/>
              <w:rPr>
                <w:bCs/>
                <w:color w:val="000000"/>
                <w:kern w:val="28"/>
                <w:lang w:val="ro-RO" w:eastAsia="en-US"/>
              </w:rPr>
            </w:pPr>
            <w:r w:rsidRPr="000357E3">
              <w:rPr>
                <w:b/>
                <w:bCs/>
                <w:i/>
                <w:color w:val="000000"/>
                <w:kern w:val="28"/>
                <w:lang w:val="ro-RO" w:eastAsia="en-US"/>
              </w:rPr>
              <w:t>„Pentru”</w:t>
            </w:r>
            <w:r w:rsidR="005F6F29">
              <w:rPr>
                <w:bCs/>
                <w:color w:val="000000"/>
                <w:kern w:val="28"/>
                <w:lang w:val="ro-RO" w:eastAsia="en-US"/>
              </w:rPr>
              <w:t xml:space="preserve">  -   </w:t>
            </w:r>
            <w:r w:rsidRPr="000357E3">
              <w:rPr>
                <w:bCs/>
                <w:color w:val="000000"/>
                <w:kern w:val="28"/>
                <w:lang w:val="ro-RO" w:eastAsia="en-US"/>
              </w:rPr>
              <w:t xml:space="preserve">,   </w:t>
            </w:r>
            <w:r w:rsidRPr="000357E3">
              <w:rPr>
                <w:b/>
                <w:bCs/>
                <w:i/>
                <w:color w:val="000000"/>
                <w:kern w:val="28"/>
                <w:lang w:val="ro-RO" w:eastAsia="en-US"/>
              </w:rPr>
              <w:t>„Contra”</w:t>
            </w:r>
            <w:r w:rsidR="005F6F29">
              <w:rPr>
                <w:bCs/>
                <w:color w:val="000000"/>
                <w:kern w:val="28"/>
                <w:lang w:val="ro-RO" w:eastAsia="en-US"/>
              </w:rPr>
              <w:t xml:space="preserve">  -</w:t>
            </w:r>
            <w:r w:rsidRPr="000357E3">
              <w:rPr>
                <w:bCs/>
                <w:color w:val="000000"/>
                <w:kern w:val="28"/>
                <w:lang w:val="ro-RO" w:eastAsia="en-US"/>
              </w:rPr>
              <w:t xml:space="preserve">,   </w:t>
            </w:r>
            <w:r w:rsidRPr="000357E3">
              <w:rPr>
                <w:b/>
                <w:bCs/>
                <w:i/>
                <w:color w:val="000000"/>
                <w:kern w:val="28"/>
                <w:lang w:val="ro-RO" w:eastAsia="en-US"/>
              </w:rPr>
              <w:t>„S-au abținut”</w:t>
            </w:r>
            <w:r w:rsidR="005F6F29">
              <w:rPr>
                <w:bCs/>
                <w:color w:val="000000"/>
                <w:kern w:val="28"/>
                <w:lang w:val="ro-RO" w:eastAsia="en-US"/>
              </w:rPr>
              <w:t xml:space="preserve"> -</w:t>
            </w:r>
            <w:r w:rsidRPr="000357E3">
              <w:rPr>
                <w:bCs/>
                <w:color w:val="000000"/>
                <w:kern w:val="28"/>
                <w:lang w:val="ro-RO" w:eastAsia="en-US"/>
              </w:rPr>
              <w:t xml:space="preserve"> .</w:t>
            </w:r>
          </w:p>
        </w:tc>
        <w:tc>
          <w:tcPr>
            <w:tcW w:w="1325" w:type="pct"/>
          </w:tcPr>
          <w:p w:rsidR="00A95FB2" w:rsidRPr="00A95FB2" w:rsidRDefault="00A95FB2" w:rsidP="00A95FB2">
            <w:pPr>
              <w:tabs>
                <w:tab w:val="left" w:pos="9555"/>
              </w:tabs>
              <w:jc w:val="center"/>
              <w:rPr>
                <w:b/>
                <w:i/>
                <w:color w:val="000000"/>
                <w:kern w:val="28"/>
                <w:sz w:val="20"/>
                <w:szCs w:val="20"/>
                <w:lang w:val="ro-RO" w:eastAsia="en-US"/>
              </w:rPr>
            </w:pPr>
            <w:r w:rsidRPr="00A95FB2">
              <w:rPr>
                <w:b/>
                <w:bCs/>
                <w:i/>
                <w:color w:val="000000"/>
                <w:kern w:val="28"/>
                <w:sz w:val="28"/>
                <w:szCs w:val="28"/>
                <w:lang w:val="en-US" w:eastAsia="en-US"/>
              </w:rPr>
              <w:t xml:space="preserve">170 lei </w:t>
            </w:r>
            <w:proofErr w:type="spellStart"/>
            <w:r w:rsidRPr="00A95FB2">
              <w:rPr>
                <w:b/>
                <w:bCs/>
                <w:i/>
                <w:color w:val="000000"/>
                <w:kern w:val="28"/>
                <w:sz w:val="28"/>
                <w:szCs w:val="28"/>
                <w:lang w:val="en-US" w:eastAsia="en-US"/>
              </w:rPr>
              <w:t>anual</w:t>
            </w:r>
            <w:proofErr w:type="spellEnd"/>
            <w:r w:rsidRPr="00A95FB2">
              <w:rPr>
                <w:b/>
                <w:bCs/>
                <w:i/>
                <w:color w:val="000000"/>
                <w:kern w:val="28"/>
                <w:sz w:val="28"/>
                <w:szCs w:val="28"/>
                <w:lang w:val="en-US" w:eastAsia="en-US"/>
              </w:rPr>
              <w:t xml:space="preserve"> </w:t>
            </w:r>
            <w:proofErr w:type="spellStart"/>
            <w:r w:rsidRPr="00A95FB2">
              <w:rPr>
                <w:b/>
                <w:bCs/>
                <w:i/>
                <w:color w:val="000000"/>
                <w:kern w:val="28"/>
                <w:sz w:val="28"/>
                <w:szCs w:val="28"/>
                <w:lang w:val="en-US" w:eastAsia="en-US"/>
              </w:rPr>
              <w:t>pentru</w:t>
            </w:r>
            <w:proofErr w:type="spellEnd"/>
            <w:r w:rsidRPr="00A95FB2">
              <w:rPr>
                <w:b/>
                <w:bCs/>
                <w:i/>
                <w:color w:val="000000"/>
                <w:kern w:val="28"/>
                <w:sz w:val="28"/>
                <w:szCs w:val="28"/>
                <w:lang w:val="en-US" w:eastAsia="en-US"/>
              </w:rPr>
              <w:t xml:space="preserve"> </w:t>
            </w:r>
            <w:proofErr w:type="spellStart"/>
            <w:r w:rsidRPr="00A95FB2">
              <w:rPr>
                <w:b/>
                <w:bCs/>
                <w:i/>
                <w:color w:val="000000"/>
                <w:kern w:val="28"/>
                <w:sz w:val="28"/>
                <w:szCs w:val="28"/>
                <w:lang w:val="en-US" w:eastAsia="en-US"/>
              </w:rPr>
              <w:t>fiecare</w:t>
            </w:r>
            <w:proofErr w:type="spellEnd"/>
            <w:r w:rsidRPr="00A95FB2">
              <w:rPr>
                <w:b/>
                <w:bCs/>
                <w:i/>
                <w:color w:val="000000"/>
                <w:kern w:val="28"/>
                <w:sz w:val="28"/>
                <w:szCs w:val="28"/>
                <w:lang w:val="en-US" w:eastAsia="en-US"/>
              </w:rPr>
              <w:t xml:space="preserve"> </w:t>
            </w:r>
            <w:proofErr w:type="spellStart"/>
            <w:r w:rsidRPr="00A95FB2">
              <w:rPr>
                <w:b/>
                <w:bCs/>
                <w:i/>
                <w:color w:val="000000"/>
                <w:kern w:val="28"/>
                <w:sz w:val="28"/>
                <w:szCs w:val="28"/>
                <w:lang w:val="en-US" w:eastAsia="en-US"/>
              </w:rPr>
              <w:t>metru</w:t>
            </w:r>
            <w:proofErr w:type="spellEnd"/>
            <w:r w:rsidRPr="00A95FB2">
              <w:rPr>
                <w:b/>
                <w:bCs/>
                <w:i/>
                <w:color w:val="000000"/>
                <w:kern w:val="28"/>
                <w:sz w:val="28"/>
                <w:szCs w:val="28"/>
                <w:lang w:val="en-US" w:eastAsia="en-US"/>
              </w:rPr>
              <w:t xml:space="preserve"> </w:t>
            </w:r>
            <w:proofErr w:type="spellStart"/>
            <w:r w:rsidRPr="00A95FB2">
              <w:rPr>
                <w:b/>
                <w:bCs/>
                <w:i/>
                <w:color w:val="000000"/>
                <w:kern w:val="28"/>
                <w:sz w:val="28"/>
                <w:szCs w:val="28"/>
                <w:lang w:val="en-US" w:eastAsia="en-US"/>
              </w:rPr>
              <w:t>pătrat</w:t>
            </w:r>
            <w:proofErr w:type="spellEnd"/>
          </w:p>
        </w:tc>
      </w:tr>
    </w:tbl>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jc w:val="center"/>
        <w:rPr>
          <w:b/>
          <w:i/>
          <w:color w:val="000000"/>
          <w:kern w:val="28"/>
          <w:sz w:val="28"/>
          <w:szCs w:val="28"/>
          <w:lang w:val="ro-RO" w:eastAsia="en-US"/>
        </w:rPr>
      </w:pPr>
    </w:p>
    <w:p w:rsidR="000357E3" w:rsidRDefault="000357E3" w:rsidP="00A95FB2">
      <w:pPr>
        <w:tabs>
          <w:tab w:val="left" w:pos="9555"/>
        </w:tabs>
        <w:ind w:left="720"/>
        <w:contextualSpacing/>
        <w:jc w:val="center"/>
        <w:rPr>
          <w:b/>
          <w:color w:val="000000"/>
          <w:kern w:val="28"/>
          <w:sz w:val="28"/>
          <w:szCs w:val="28"/>
          <w:lang w:val="ro-RO" w:eastAsia="en-US"/>
        </w:rPr>
      </w:pPr>
    </w:p>
    <w:p w:rsidR="000357E3" w:rsidRDefault="000357E3" w:rsidP="00A95FB2">
      <w:pPr>
        <w:tabs>
          <w:tab w:val="left" w:pos="9555"/>
        </w:tabs>
        <w:ind w:left="720"/>
        <w:contextualSpacing/>
        <w:jc w:val="center"/>
        <w:rPr>
          <w:b/>
          <w:color w:val="000000"/>
          <w:kern w:val="28"/>
          <w:sz w:val="28"/>
          <w:szCs w:val="28"/>
          <w:lang w:val="ro-RO" w:eastAsia="en-US"/>
        </w:rPr>
      </w:pPr>
    </w:p>
    <w:p w:rsidR="000357E3" w:rsidRDefault="000357E3" w:rsidP="00A95FB2">
      <w:pPr>
        <w:tabs>
          <w:tab w:val="left" w:pos="9555"/>
        </w:tabs>
        <w:ind w:left="720"/>
        <w:contextualSpacing/>
        <w:jc w:val="center"/>
        <w:rPr>
          <w:b/>
          <w:color w:val="000000"/>
          <w:kern w:val="28"/>
          <w:sz w:val="28"/>
          <w:szCs w:val="28"/>
          <w:lang w:val="ro-RO" w:eastAsia="en-US"/>
        </w:rPr>
      </w:pPr>
    </w:p>
    <w:p w:rsidR="000357E3" w:rsidRDefault="000357E3" w:rsidP="00A95FB2">
      <w:pPr>
        <w:tabs>
          <w:tab w:val="left" w:pos="9555"/>
        </w:tabs>
        <w:ind w:left="720"/>
        <w:contextualSpacing/>
        <w:jc w:val="center"/>
        <w:rPr>
          <w:b/>
          <w:color w:val="000000"/>
          <w:kern w:val="28"/>
          <w:sz w:val="28"/>
          <w:szCs w:val="28"/>
          <w:lang w:val="ro-RO" w:eastAsia="en-US"/>
        </w:rPr>
      </w:pPr>
    </w:p>
    <w:p w:rsidR="000357E3" w:rsidRDefault="000357E3" w:rsidP="00A95FB2">
      <w:pPr>
        <w:tabs>
          <w:tab w:val="left" w:pos="9555"/>
        </w:tabs>
        <w:ind w:left="720"/>
        <w:contextualSpacing/>
        <w:jc w:val="center"/>
        <w:rPr>
          <w:b/>
          <w:color w:val="000000"/>
          <w:kern w:val="28"/>
          <w:sz w:val="28"/>
          <w:szCs w:val="28"/>
          <w:lang w:val="ro-RO" w:eastAsia="en-US"/>
        </w:rPr>
      </w:pPr>
    </w:p>
    <w:p w:rsidR="00A95FB2" w:rsidRPr="00A95FB2" w:rsidRDefault="00DB68DA" w:rsidP="00A95FB2">
      <w:pPr>
        <w:tabs>
          <w:tab w:val="left" w:pos="9555"/>
        </w:tabs>
        <w:ind w:left="720"/>
        <w:contextualSpacing/>
        <w:jc w:val="center"/>
        <w:rPr>
          <w:b/>
          <w:color w:val="000000"/>
          <w:kern w:val="28"/>
          <w:sz w:val="28"/>
          <w:szCs w:val="28"/>
          <w:lang w:val="ro-RO" w:eastAsia="en-US"/>
        </w:rPr>
      </w:pPr>
      <w:r>
        <w:rPr>
          <w:b/>
          <w:color w:val="000000"/>
          <w:kern w:val="28"/>
          <w:sz w:val="28"/>
          <w:szCs w:val="28"/>
          <w:lang w:val="ro-RO" w:eastAsia="en-US"/>
        </w:rPr>
        <w:t xml:space="preserve">Secretar al </w:t>
      </w:r>
      <w:r w:rsidR="00A95FB2" w:rsidRPr="00A95FB2">
        <w:rPr>
          <w:b/>
          <w:color w:val="000000"/>
          <w:kern w:val="28"/>
          <w:sz w:val="28"/>
          <w:szCs w:val="28"/>
          <w:lang w:val="ro-RO" w:eastAsia="en-US"/>
        </w:rPr>
        <w:t>consiliului ,                                       Petrașcu Aliona</w:t>
      </w:r>
    </w:p>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rPr>
          <w:b/>
          <w:i/>
          <w:color w:val="000000"/>
          <w:kern w:val="28"/>
          <w:sz w:val="28"/>
          <w:szCs w:val="28"/>
          <w:lang w:val="ro-RO" w:eastAsia="en-US"/>
        </w:rPr>
      </w:pPr>
    </w:p>
    <w:p w:rsidR="00A95FB2" w:rsidRPr="00A95FB2" w:rsidRDefault="00A95FB2" w:rsidP="00A95FB2">
      <w:pPr>
        <w:tabs>
          <w:tab w:val="left" w:pos="9555"/>
        </w:tabs>
        <w:rPr>
          <w:b/>
          <w:i/>
          <w:color w:val="000000"/>
          <w:kern w:val="28"/>
          <w:sz w:val="28"/>
          <w:szCs w:val="28"/>
          <w:lang w:val="ro-RO" w:eastAsia="en-US"/>
        </w:rPr>
      </w:pPr>
    </w:p>
    <w:p w:rsidR="00A95FB2" w:rsidRPr="00A95FB2" w:rsidRDefault="00A95FB2" w:rsidP="00A95FB2">
      <w:pPr>
        <w:tabs>
          <w:tab w:val="left" w:pos="9555"/>
        </w:tabs>
        <w:jc w:val="center"/>
        <w:rPr>
          <w:b/>
          <w:i/>
          <w:color w:val="000000"/>
          <w:kern w:val="28"/>
          <w:sz w:val="28"/>
          <w:szCs w:val="28"/>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p>
    <w:p w:rsidR="00DB68DA" w:rsidRDefault="00DB68DA"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Anexa nr.2</w:t>
      </w: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la decizia Consiliului comunal Boșcana</w:t>
      </w: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nr.6</w:t>
      </w:r>
      <w:r w:rsidR="00531C6F">
        <w:rPr>
          <w:color w:val="000000"/>
          <w:kern w:val="28"/>
          <w:sz w:val="20"/>
          <w:szCs w:val="20"/>
          <w:lang w:val="ro-RO" w:eastAsia="en-US"/>
        </w:rPr>
        <w:t>/2  din 1</w:t>
      </w:r>
      <w:r w:rsidR="007E1528">
        <w:rPr>
          <w:color w:val="000000"/>
          <w:kern w:val="28"/>
          <w:sz w:val="20"/>
          <w:szCs w:val="20"/>
          <w:lang w:val="ro-RO" w:eastAsia="en-US"/>
        </w:rPr>
        <w:t>4</w:t>
      </w:r>
      <w:r w:rsidR="008B5B1F">
        <w:rPr>
          <w:color w:val="000000"/>
          <w:kern w:val="28"/>
          <w:sz w:val="20"/>
          <w:szCs w:val="20"/>
          <w:lang w:val="ro-RO" w:eastAsia="en-US"/>
        </w:rPr>
        <w:t>.12.2021</w:t>
      </w:r>
    </w:p>
    <w:p w:rsidR="00A95FB2" w:rsidRPr="00A95FB2" w:rsidRDefault="00A95FB2" w:rsidP="00A95FB2">
      <w:pPr>
        <w:tabs>
          <w:tab w:val="left" w:pos="9555"/>
        </w:tabs>
        <w:jc w:val="right"/>
        <w:rPr>
          <w:color w:val="000000"/>
          <w:kern w:val="28"/>
          <w:sz w:val="20"/>
          <w:szCs w:val="20"/>
          <w:lang w:val="ro-RO" w:eastAsia="en-US"/>
        </w:rPr>
      </w:pPr>
    </w:p>
    <w:p w:rsidR="00A95FB2" w:rsidRPr="00A95FB2" w:rsidRDefault="00A95FB2" w:rsidP="00A95FB2">
      <w:pPr>
        <w:tabs>
          <w:tab w:val="left" w:pos="9555"/>
        </w:tabs>
        <w:jc w:val="center"/>
        <w:rPr>
          <w:b/>
          <w:i/>
          <w:color w:val="000000"/>
          <w:kern w:val="28"/>
          <w:sz w:val="28"/>
          <w:szCs w:val="28"/>
          <w:lang w:val="ro-RO" w:eastAsia="en-US"/>
        </w:rPr>
      </w:pPr>
      <w:r w:rsidRPr="00A95FB2">
        <w:rPr>
          <w:b/>
          <w:i/>
          <w:color w:val="000000"/>
          <w:kern w:val="28"/>
          <w:sz w:val="28"/>
          <w:szCs w:val="28"/>
          <w:lang w:val="ro-RO" w:eastAsia="en-US"/>
        </w:rPr>
        <w:t>Cotele  taxei pentru unitățile comerciale și/sau de prestări servicii</w:t>
      </w:r>
    </w:p>
    <w:p w:rsidR="00A95FB2" w:rsidRPr="00A95FB2" w:rsidRDefault="00A95FB2" w:rsidP="00A95FB2">
      <w:pPr>
        <w:tabs>
          <w:tab w:val="left" w:pos="9555"/>
        </w:tabs>
        <w:jc w:val="center"/>
        <w:rPr>
          <w:b/>
          <w:i/>
          <w:color w:val="000000"/>
          <w:kern w:val="28"/>
          <w:sz w:val="28"/>
          <w:szCs w:val="28"/>
          <w:lang w:val="ro-RO" w:eastAsia="en-US"/>
        </w:rPr>
      </w:pPr>
    </w:p>
    <w:tbl>
      <w:tblPr>
        <w:tblStyle w:val="a8"/>
        <w:tblW w:w="4635" w:type="pct"/>
        <w:tblLook w:val="04A0" w:firstRow="1" w:lastRow="0" w:firstColumn="1" w:lastColumn="0" w:noHBand="0" w:noVBand="1"/>
      </w:tblPr>
      <w:tblGrid>
        <w:gridCol w:w="605"/>
        <w:gridCol w:w="3940"/>
        <w:gridCol w:w="1951"/>
        <w:gridCol w:w="2167"/>
      </w:tblGrid>
      <w:tr w:rsidR="00A95FB2" w:rsidRPr="00712549" w:rsidTr="00A94347">
        <w:trPr>
          <w:trHeight w:val="1980"/>
        </w:trPr>
        <w:tc>
          <w:tcPr>
            <w:tcW w:w="349" w:type="pct"/>
          </w:tcPr>
          <w:p w:rsidR="00A95FB2" w:rsidRPr="00A95FB2" w:rsidRDefault="00A95FB2" w:rsidP="00A95FB2">
            <w:pPr>
              <w:tabs>
                <w:tab w:val="left" w:pos="9555"/>
              </w:tabs>
              <w:jc w:val="center"/>
              <w:rPr>
                <w:color w:val="000000"/>
                <w:kern w:val="28"/>
                <w:lang w:val="ro-RO" w:eastAsia="en-US"/>
              </w:rPr>
            </w:pPr>
            <w:r w:rsidRPr="00A95FB2">
              <w:rPr>
                <w:color w:val="000000"/>
                <w:kern w:val="28"/>
                <w:lang w:val="ro-RO" w:eastAsia="en-US"/>
              </w:rPr>
              <w:t>Nr. d/o</w:t>
            </w:r>
          </w:p>
        </w:tc>
        <w:tc>
          <w:tcPr>
            <w:tcW w:w="2274" w:type="pct"/>
          </w:tcPr>
          <w:p w:rsidR="00A95FB2" w:rsidRPr="00A95FB2" w:rsidRDefault="00A95FB2" w:rsidP="00A95FB2">
            <w:pPr>
              <w:tabs>
                <w:tab w:val="left" w:pos="9555"/>
              </w:tabs>
              <w:jc w:val="center"/>
              <w:rPr>
                <w:color w:val="000000"/>
                <w:kern w:val="28"/>
                <w:lang w:val="ro-RO" w:eastAsia="en-US"/>
              </w:rPr>
            </w:pPr>
            <w:r w:rsidRPr="00A95FB2">
              <w:rPr>
                <w:color w:val="000000"/>
                <w:kern w:val="28"/>
                <w:lang w:val="ro-RO" w:eastAsia="en-US"/>
              </w:rPr>
              <w:t>Tipul obiectului de comerț și/sau obiectului de prestări servicii</w:t>
            </w:r>
          </w:p>
        </w:tc>
        <w:tc>
          <w:tcPr>
            <w:tcW w:w="1126" w:type="pct"/>
          </w:tcPr>
          <w:p w:rsidR="00A95FB2" w:rsidRPr="00A95FB2" w:rsidRDefault="00A95FB2" w:rsidP="00A95FB2">
            <w:pPr>
              <w:tabs>
                <w:tab w:val="left" w:pos="9555"/>
              </w:tabs>
              <w:jc w:val="center"/>
              <w:rPr>
                <w:color w:val="000000"/>
                <w:kern w:val="28"/>
                <w:lang w:val="ro-RO" w:eastAsia="en-US"/>
              </w:rPr>
            </w:pPr>
            <w:r w:rsidRPr="00A95FB2">
              <w:rPr>
                <w:color w:val="000000"/>
                <w:kern w:val="28"/>
                <w:lang w:val="ro-RO" w:eastAsia="en-US"/>
              </w:rPr>
              <w:t>Cota taxei de bază pentru unitatea de comerț / de prestări servicii</w:t>
            </w:r>
          </w:p>
          <w:p w:rsidR="00A95FB2" w:rsidRPr="00A95FB2" w:rsidRDefault="00A95FB2" w:rsidP="00A95FB2">
            <w:pPr>
              <w:tabs>
                <w:tab w:val="left" w:pos="9555"/>
              </w:tabs>
              <w:rPr>
                <w:i/>
                <w:color w:val="000000"/>
                <w:kern w:val="28"/>
                <w:sz w:val="20"/>
                <w:szCs w:val="20"/>
                <w:lang w:val="ro-RO" w:eastAsia="en-US"/>
              </w:rPr>
            </w:pPr>
          </w:p>
          <w:p w:rsidR="00A95FB2" w:rsidRPr="00A95FB2" w:rsidRDefault="00A95FB2" w:rsidP="00A95FB2">
            <w:pPr>
              <w:tabs>
                <w:tab w:val="left" w:pos="9555"/>
              </w:tabs>
              <w:jc w:val="center"/>
              <w:rPr>
                <w:color w:val="000000"/>
                <w:kern w:val="28"/>
                <w:lang w:val="ro-RO" w:eastAsia="en-US"/>
              </w:rPr>
            </w:pPr>
            <w:r w:rsidRPr="00A95FB2">
              <w:rPr>
                <w:i/>
                <w:color w:val="000000"/>
                <w:kern w:val="28"/>
                <w:sz w:val="20"/>
                <w:szCs w:val="20"/>
                <w:lang w:val="ro-RO" w:eastAsia="en-US"/>
              </w:rPr>
              <w:t>(în lei pentru anul calendaristic</w:t>
            </w:r>
            <w:r w:rsidRPr="00A95FB2">
              <w:rPr>
                <w:color w:val="000000"/>
                <w:kern w:val="28"/>
                <w:lang w:val="ro-RO" w:eastAsia="en-US"/>
              </w:rPr>
              <w:t>)</w:t>
            </w:r>
          </w:p>
        </w:tc>
        <w:tc>
          <w:tcPr>
            <w:tcW w:w="1251" w:type="pct"/>
          </w:tcPr>
          <w:p w:rsidR="00A95FB2" w:rsidRPr="00A95FB2" w:rsidRDefault="00A95FB2" w:rsidP="00A95FB2">
            <w:pPr>
              <w:tabs>
                <w:tab w:val="left" w:pos="9555"/>
              </w:tabs>
              <w:jc w:val="center"/>
              <w:rPr>
                <w:color w:val="000000"/>
                <w:kern w:val="28"/>
                <w:lang w:val="ro-RO" w:eastAsia="en-US"/>
              </w:rPr>
            </w:pPr>
            <w:r w:rsidRPr="00A95FB2">
              <w:rPr>
                <w:color w:val="000000"/>
                <w:kern w:val="28"/>
                <w:lang w:val="ro-RO" w:eastAsia="en-US"/>
              </w:rPr>
              <w:t>Coeficient pentru locul amplasării în zona centru a localității de reședință a comunei</w:t>
            </w:r>
          </w:p>
          <w:p w:rsidR="00A95FB2" w:rsidRPr="00A95FB2" w:rsidRDefault="00A95FB2" w:rsidP="00A95FB2">
            <w:pPr>
              <w:tabs>
                <w:tab w:val="left" w:pos="9555"/>
              </w:tabs>
              <w:jc w:val="center"/>
              <w:rPr>
                <w:color w:val="000000"/>
                <w:kern w:val="28"/>
                <w:lang w:val="ro-RO" w:eastAsia="en-US"/>
              </w:rPr>
            </w:pPr>
          </w:p>
          <w:p w:rsidR="00A95FB2" w:rsidRPr="00A95FB2" w:rsidRDefault="00A95FB2" w:rsidP="00A95FB2">
            <w:pPr>
              <w:tabs>
                <w:tab w:val="left" w:pos="9555"/>
              </w:tabs>
              <w:jc w:val="center"/>
              <w:rPr>
                <w:color w:val="000000"/>
                <w:kern w:val="28"/>
                <w:lang w:val="ro-RO" w:eastAsia="en-US"/>
              </w:rPr>
            </w:pPr>
          </w:p>
          <w:p w:rsidR="00A95FB2" w:rsidRPr="00A95FB2" w:rsidRDefault="00A95FB2" w:rsidP="00A95FB2">
            <w:pPr>
              <w:tabs>
                <w:tab w:val="left" w:pos="9555"/>
              </w:tabs>
              <w:rPr>
                <w:color w:val="000000"/>
                <w:kern w:val="28"/>
                <w:lang w:val="ro-RO" w:eastAsia="en-US"/>
              </w:rPr>
            </w:pPr>
            <w:r w:rsidRPr="00A95FB2">
              <w:rPr>
                <w:i/>
                <w:color w:val="000000"/>
                <w:kern w:val="28"/>
                <w:sz w:val="20"/>
                <w:szCs w:val="20"/>
                <w:lang w:val="ro-RO" w:eastAsia="en-US"/>
              </w:rPr>
              <w:t>(în % la cota taxei de bază)</w:t>
            </w:r>
          </w:p>
        </w:tc>
      </w:tr>
      <w:tr w:rsidR="00A95FB2" w:rsidRPr="00712549" w:rsidTr="00A94347">
        <w:trPr>
          <w:trHeight w:val="921"/>
        </w:trPr>
        <w:tc>
          <w:tcPr>
            <w:tcW w:w="349" w:type="pct"/>
            <w:vMerge w:val="restar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1.</w:t>
            </w:r>
          </w:p>
        </w:tc>
        <w:tc>
          <w:tcPr>
            <w:tcW w:w="2274" w:type="pct"/>
          </w:tcPr>
          <w:p w:rsidR="00A95FB2" w:rsidRPr="00A95FB2" w:rsidRDefault="00A95FB2" w:rsidP="00A95FB2">
            <w:pPr>
              <w:tabs>
                <w:tab w:val="left" w:pos="9555"/>
              </w:tabs>
              <w:rPr>
                <w:color w:val="000000"/>
                <w:kern w:val="28"/>
                <w:sz w:val="20"/>
                <w:szCs w:val="20"/>
                <w:lang w:val="ro-RO" w:eastAsia="en-US"/>
              </w:rPr>
            </w:pPr>
            <w:r w:rsidRPr="00A95FB2">
              <w:rPr>
                <w:b/>
                <w:i/>
                <w:color w:val="000000"/>
                <w:kern w:val="28"/>
                <w:sz w:val="20"/>
                <w:szCs w:val="20"/>
                <w:lang w:val="ro-RO" w:eastAsia="en-US"/>
              </w:rPr>
              <w:t>Magazin care comercializează produse alimentare, mărfuri de uz casnic, mărfuri industriale, produse cosmetice și mobilier</w:t>
            </w:r>
            <w:r w:rsidRPr="00A95FB2">
              <w:rPr>
                <w:color w:val="000000"/>
                <w:kern w:val="28"/>
                <w:sz w:val="20"/>
                <w:szCs w:val="20"/>
                <w:lang w:val="ro-RO" w:eastAsia="en-US"/>
              </w:rPr>
              <w:t xml:space="preserve"> inclusiv:</w:t>
            </w:r>
          </w:p>
        </w:tc>
        <w:tc>
          <w:tcPr>
            <w:tcW w:w="1126" w:type="pct"/>
          </w:tcPr>
          <w:p w:rsidR="00A95FB2" w:rsidRPr="00A95FB2" w:rsidRDefault="00A95FB2" w:rsidP="00A95FB2">
            <w:pPr>
              <w:tabs>
                <w:tab w:val="left" w:pos="9555"/>
              </w:tabs>
              <w:jc w:val="center"/>
              <w:rPr>
                <w:color w:val="000000"/>
                <w:kern w:val="28"/>
                <w:sz w:val="20"/>
                <w:szCs w:val="20"/>
                <w:lang w:val="ro-RO" w:eastAsia="en-US"/>
              </w:rPr>
            </w:pP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470"/>
        </w:trPr>
        <w:tc>
          <w:tcPr>
            <w:tcW w:w="349" w:type="pct"/>
            <w:vMerge/>
          </w:tcPr>
          <w:p w:rsidR="00A95FB2" w:rsidRPr="00A95FB2" w:rsidRDefault="00A95FB2" w:rsidP="00A95FB2">
            <w:pPr>
              <w:tabs>
                <w:tab w:val="left" w:pos="9555"/>
              </w:tabs>
              <w:jc w:val="center"/>
              <w:rPr>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vertAlign w:val="superscript"/>
                <w:lang w:val="ro-RO" w:eastAsia="en-US"/>
              </w:rPr>
              <w:t xml:space="preserve"> </w:t>
            </w:r>
            <w:r w:rsidRPr="00A95FB2">
              <w:rPr>
                <w:color w:val="000000"/>
                <w:kern w:val="28"/>
                <w:sz w:val="20"/>
                <w:szCs w:val="20"/>
                <w:lang w:val="ro-RO" w:eastAsia="en-US"/>
              </w:rPr>
              <w:t>pînă la 30 m</w:t>
            </w:r>
            <w:r w:rsidRPr="00A95FB2">
              <w:rPr>
                <w:color w:val="000000"/>
                <w:kern w:val="28"/>
                <w:sz w:val="20"/>
                <w:szCs w:val="20"/>
                <w:vertAlign w:val="superscript"/>
                <w:lang w:val="ro-RO" w:eastAsia="en-US"/>
              </w:rPr>
              <w:t>2</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4400</w:t>
            </w:r>
          </w:p>
        </w:tc>
        <w:tc>
          <w:tcPr>
            <w:tcW w:w="1251" w:type="pct"/>
          </w:tcPr>
          <w:p w:rsidR="00A95FB2" w:rsidRPr="00A95FB2" w:rsidRDefault="000722BF" w:rsidP="00A95FB2">
            <w:pPr>
              <w:tabs>
                <w:tab w:val="left" w:pos="9555"/>
              </w:tabs>
              <w:jc w:val="center"/>
              <w:rPr>
                <w:color w:val="000000"/>
                <w:kern w:val="28"/>
                <w:sz w:val="20"/>
                <w:szCs w:val="20"/>
                <w:lang w:val="ro-RO" w:eastAsia="en-US"/>
              </w:rPr>
            </w:pPr>
            <w:r>
              <w:rPr>
                <w:color w:val="000000"/>
                <w:kern w:val="28"/>
                <w:sz w:val="20"/>
                <w:szCs w:val="20"/>
                <w:lang w:val="ro-RO" w:eastAsia="en-US"/>
              </w:rPr>
              <w:t>20</w:t>
            </w:r>
          </w:p>
        </w:tc>
      </w:tr>
      <w:tr w:rsidR="000722BF" w:rsidRPr="00A95FB2" w:rsidTr="00A94347">
        <w:trPr>
          <w:trHeight w:val="470"/>
        </w:trPr>
        <w:tc>
          <w:tcPr>
            <w:tcW w:w="349" w:type="pct"/>
            <w:vMerge/>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31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pînă la 40 m</w:t>
            </w:r>
            <w:r w:rsidRPr="00A95FB2">
              <w:rPr>
                <w:color w:val="000000"/>
                <w:kern w:val="28"/>
                <w:sz w:val="20"/>
                <w:szCs w:val="20"/>
                <w:vertAlign w:val="superscript"/>
                <w:lang w:val="ro-RO" w:eastAsia="en-US"/>
              </w:rPr>
              <w:t>2</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4950</w:t>
            </w:r>
          </w:p>
        </w:tc>
        <w:tc>
          <w:tcPr>
            <w:tcW w:w="1251" w:type="pct"/>
          </w:tcPr>
          <w:p w:rsidR="000722BF" w:rsidRDefault="000722BF" w:rsidP="000722BF">
            <w:pPr>
              <w:jc w:val="center"/>
            </w:pPr>
            <w:r w:rsidRPr="005B608F">
              <w:rPr>
                <w:color w:val="000000"/>
                <w:kern w:val="28"/>
                <w:sz w:val="20"/>
                <w:szCs w:val="20"/>
                <w:lang w:val="ro-RO" w:eastAsia="en-US"/>
              </w:rPr>
              <w:t>20</w:t>
            </w:r>
          </w:p>
        </w:tc>
      </w:tr>
      <w:tr w:rsidR="000722BF" w:rsidRPr="00A95FB2" w:rsidTr="00A94347">
        <w:trPr>
          <w:trHeight w:val="485"/>
        </w:trPr>
        <w:tc>
          <w:tcPr>
            <w:tcW w:w="349" w:type="pct"/>
            <w:vMerge/>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41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pînă la 50 m</w:t>
            </w:r>
            <w:r w:rsidRPr="00A95FB2">
              <w:rPr>
                <w:color w:val="000000"/>
                <w:kern w:val="28"/>
                <w:sz w:val="20"/>
                <w:szCs w:val="20"/>
                <w:vertAlign w:val="superscript"/>
                <w:lang w:val="ro-RO" w:eastAsia="en-US"/>
              </w:rPr>
              <w:t>2</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5500</w:t>
            </w:r>
          </w:p>
        </w:tc>
        <w:tc>
          <w:tcPr>
            <w:tcW w:w="1251" w:type="pct"/>
          </w:tcPr>
          <w:p w:rsidR="000722BF" w:rsidRDefault="000722BF" w:rsidP="000722BF">
            <w:pPr>
              <w:jc w:val="center"/>
            </w:pPr>
            <w:r w:rsidRPr="005B608F">
              <w:rPr>
                <w:color w:val="000000"/>
                <w:kern w:val="28"/>
                <w:sz w:val="20"/>
                <w:szCs w:val="20"/>
                <w:lang w:val="ro-RO" w:eastAsia="en-US"/>
              </w:rPr>
              <w:t>20</w:t>
            </w:r>
          </w:p>
        </w:tc>
      </w:tr>
      <w:tr w:rsidR="000722BF" w:rsidRPr="00A95FB2" w:rsidTr="00A94347">
        <w:trPr>
          <w:trHeight w:val="470"/>
        </w:trPr>
        <w:tc>
          <w:tcPr>
            <w:tcW w:w="349" w:type="pct"/>
            <w:vMerge/>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51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pînă la 60 m</w:t>
            </w:r>
            <w:r w:rsidRPr="00A95FB2">
              <w:rPr>
                <w:color w:val="000000"/>
                <w:kern w:val="28"/>
                <w:sz w:val="20"/>
                <w:szCs w:val="20"/>
                <w:vertAlign w:val="superscript"/>
                <w:lang w:val="ro-RO" w:eastAsia="en-US"/>
              </w:rPr>
              <w:t>2</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6050</w:t>
            </w:r>
          </w:p>
        </w:tc>
        <w:tc>
          <w:tcPr>
            <w:tcW w:w="1251" w:type="pct"/>
          </w:tcPr>
          <w:p w:rsidR="000722BF" w:rsidRDefault="000722BF" w:rsidP="000722BF">
            <w:pPr>
              <w:jc w:val="center"/>
            </w:pPr>
            <w:r w:rsidRPr="005B608F">
              <w:rPr>
                <w:color w:val="000000"/>
                <w:kern w:val="28"/>
                <w:sz w:val="20"/>
                <w:szCs w:val="20"/>
                <w:lang w:val="ro-RO" w:eastAsia="en-US"/>
              </w:rPr>
              <w:t>20</w:t>
            </w:r>
          </w:p>
        </w:tc>
      </w:tr>
      <w:tr w:rsidR="000722BF" w:rsidRPr="00A95FB2" w:rsidTr="00A94347">
        <w:trPr>
          <w:trHeight w:val="470"/>
        </w:trPr>
        <w:tc>
          <w:tcPr>
            <w:tcW w:w="349" w:type="pct"/>
            <w:vMerge/>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61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pînă la 70 m</w:t>
            </w:r>
            <w:r w:rsidRPr="00A95FB2">
              <w:rPr>
                <w:color w:val="000000"/>
                <w:kern w:val="28"/>
                <w:sz w:val="20"/>
                <w:szCs w:val="20"/>
                <w:vertAlign w:val="superscript"/>
                <w:lang w:val="ro-RO" w:eastAsia="en-US"/>
              </w:rPr>
              <w:t>2</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6600</w:t>
            </w:r>
          </w:p>
        </w:tc>
        <w:tc>
          <w:tcPr>
            <w:tcW w:w="1251" w:type="pct"/>
          </w:tcPr>
          <w:p w:rsidR="000722BF" w:rsidRDefault="000722BF" w:rsidP="000722BF">
            <w:pPr>
              <w:jc w:val="center"/>
            </w:pPr>
            <w:r w:rsidRPr="005B608F">
              <w:rPr>
                <w:color w:val="000000"/>
                <w:kern w:val="28"/>
                <w:sz w:val="20"/>
                <w:szCs w:val="20"/>
                <w:lang w:val="ro-RO" w:eastAsia="en-US"/>
              </w:rPr>
              <w:t>20</w:t>
            </w:r>
          </w:p>
        </w:tc>
      </w:tr>
      <w:tr w:rsidR="000722BF" w:rsidRPr="00A95FB2" w:rsidTr="00A94347">
        <w:trPr>
          <w:trHeight w:val="455"/>
        </w:trPr>
        <w:tc>
          <w:tcPr>
            <w:tcW w:w="349" w:type="pct"/>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71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pînă la 80 m</w:t>
            </w:r>
            <w:r w:rsidRPr="00A95FB2">
              <w:rPr>
                <w:color w:val="000000"/>
                <w:kern w:val="28"/>
                <w:sz w:val="20"/>
                <w:szCs w:val="20"/>
                <w:vertAlign w:val="superscript"/>
                <w:lang w:val="ro-RO" w:eastAsia="en-US"/>
              </w:rPr>
              <w:t>2</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7150</w:t>
            </w:r>
          </w:p>
        </w:tc>
        <w:tc>
          <w:tcPr>
            <w:tcW w:w="1251" w:type="pct"/>
          </w:tcPr>
          <w:p w:rsidR="000722BF" w:rsidRDefault="000722BF" w:rsidP="000722BF">
            <w:pPr>
              <w:jc w:val="center"/>
            </w:pPr>
            <w:r w:rsidRPr="005B608F">
              <w:rPr>
                <w:color w:val="000000"/>
                <w:kern w:val="28"/>
                <w:sz w:val="20"/>
                <w:szCs w:val="20"/>
                <w:lang w:val="ro-RO" w:eastAsia="en-US"/>
              </w:rPr>
              <w:t>20</w:t>
            </w:r>
          </w:p>
        </w:tc>
      </w:tr>
      <w:tr w:rsidR="000722BF" w:rsidRPr="00A95FB2" w:rsidTr="00A94347">
        <w:trPr>
          <w:trHeight w:val="470"/>
        </w:trPr>
        <w:tc>
          <w:tcPr>
            <w:tcW w:w="349" w:type="pct"/>
          </w:tcPr>
          <w:p w:rsidR="000722BF" w:rsidRPr="00A95FB2" w:rsidRDefault="000722BF" w:rsidP="000722BF">
            <w:pPr>
              <w:tabs>
                <w:tab w:val="left" w:pos="9555"/>
              </w:tabs>
              <w:jc w:val="center"/>
              <w:rPr>
                <w:color w:val="000000"/>
                <w:kern w:val="28"/>
                <w:sz w:val="20"/>
                <w:szCs w:val="20"/>
                <w:lang w:val="ro-RO" w:eastAsia="en-US"/>
              </w:rPr>
            </w:pPr>
          </w:p>
        </w:tc>
        <w:tc>
          <w:tcPr>
            <w:tcW w:w="2274" w:type="pct"/>
          </w:tcPr>
          <w:p w:rsidR="000722BF" w:rsidRPr="00A95FB2" w:rsidRDefault="000722BF" w:rsidP="000722BF">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81 m</w:t>
            </w:r>
            <w:r w:rsidRPr="00A95FB2">
              <w:rPr>
                <w:color w:val="000000"/>
                <w:kern w:val="28"/>
                <w:sz w:val="20"/>
                <w:szCs w:val="20"/>
                <w:vertAlign w:val="superscript"/>
                <w:lang w:val="ro-RO" w:eastAsia="en-US"/>
              </w:rPr>
              <w:t>2</w:t>
            </w:r>
            <w:r w:rsidRPr="00A95FB2">
              <w:rPr>
                <w:color w:val="000000"/>
                <w:kern w:val="28"/>
                <w:sz w:val="20"/>
                <w:szCs w:val="20"/>
                <w:lang w:val="ro-RO" w:eastAsia="en-US"/>
              </w:rPr>
              <w:t xml:space="preserve"> și mai mult</w:t>
            </w:r>
          </w:p>
        </w:tc>
        <w:tc>
          <w:tcPr>
            <w:tcW w:w="1126" w:type="pct"/>
          </w:tcPr>
          <w:p w:rsidR="000722BF" w:rsidRPr="00A95FB2" w:rsidRDefault="000722BF" w:rsidP="000722BF">
            <w:pPr>
              <w:tabs>
                <w:tab w:val="left" w:pos="9555"/>
              </w:tabs>
              <w:jc w:val="center"/>
              <w:rPr>
                <w:color w:val="000000"/>
                <w:kern w:val="28"/>
                <w:sz w:val="20"/>
                <w:szCs w:val="20"/>
                <w:lang w:val="ro-RO" w:eastAsia="en-US"/>
              </w:rPr>
            </w:pPr>
            <w:r w:rsidRPr="00A95FB2">
              <w:rPr>
                <w:color w:val="000000"/>
                <w:kern w:val="28"/>
                <w:sz w:val="20"/>
                <w:szCs w:val="20"/>
                <w:lang w:val="ro-RO" w:eastAsia="en-US"/>
              </w:rPr>
              <w:t>7700</w:t>
            </w:r>
          </w:p>
        </w:tc>
        <w:tc>
          <w:tcPr>
            <w:tcW w:w="1251" w:type="pct"/>
          </w:tcPr>
          <w:p w:rsidR="000722BF" w:rsidRDefault="000722BF" w:rsidP="000722BF">
            <w:pPr>
              <w:jc w:val="center"/>
            </w:pPr>
            <w:r w:rsidRPr="005B608F">
              <w:rPr>
                <w:color w:val="000000"/>
                <w:kern w:val="28"/>
                <w:sz w:val="20"/>
                <w:szCs w:val="20"/>
                <w:lang w:val="ro-RO" w:eastAsia="en-US"/>
              </w:rPr>
              <w:t>20</w:t>
            </w: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 xml:space="preserve">2. </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Farmacie</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6050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3.</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Stație PECO</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7700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0722BF"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4.</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Magazine pe lângă stațiile de alimentare cu combustibil</w:t>
            </w:r>
          </w:p>
        </w:tc>
        <w:tc>
          <w:tcPr>
            <w:tcW w:w="1126" w:type="pct"/>
          </w:tcPr>
          <w:p w:rsidR="00A95FB2" w:rsidRPr="00A95FB2" w:rsidRDefault="000722BF" w:rsidP="00A95FB2">
            <w:pPr>
              <w:tabs>
                <w:tab w:val="left" w:pos="9555"/>
              </w:tabs>
              <w:jc w:val="center"/>
              <w:rPr>
                <w:color w:val="000000"/>
                <w:kern w:val="28"/>
                <w:sz w:val="20"/>
                <w:szCs w:val="20"/>
                <w:lang w:val="ro-RO" w:eastAsia="en-US"/>
              </w:rPr>
            </w:pPr>
            <w:r>
              <w:rPr>
                <w:color w:val="000000"/>
                <w:kern w:val="28"/>
                <w:sz w:val="20"/>
                <w:szCs w:val="20"/>
                <w:lang w:val="ro-RO"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712549" w:rsidTr="00A94347">
        <w:trPr>
          <w:trHeight w:val="69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5.</w:t>
            </w:r>
          </w:p>
        </w:tc>
        <w:tc>
          <w:tcPr>
            <w:tcW w:w="2274" w:type="pct"/>
          </w:tcPr>
          <w:p w:rsidR="00A95FB2" w:rsidRPr="00A95FB2" w:rsidRDefault="00A95FB2" w:rsidP="00A95FB2">
            <w:pPr>
              <w:tabs>
                <w:tab w:val="left" w:pos="9555"/>
              </w:tabs>
              <w:rPr>
                <w:color w:val="000000"/>
                <w:kern w:val="28"/>
                <w:sz w:val="20"/>
                <w:szCs w:val="20"/>
                <w:lang w:val="ro-RO" w:eastAsia="en-US"/>
              </w:rPr>
            </w:pPr>
            <w:r w:rsidRPr="00A95FB2">
              <w:rPr>
                <w:b/>
                <w:i/>
                <w:color w:val="000000"/>
                <w:kern w:val="28"/>
                <w:sz w:val="20"/>
                <w:szCs w:val="20"/>
                <w:lang w:val="ro-RO" w:eastAsia="en-US"/>
              </w:rPr>
              <w:t>Magazin care comercializează materiale de construcții</w:t>
            </w:r>
          </w:p>
        </w:tc>
        <w:tc>
          <w:tcPr>
            <w:tcW w:w="1126" w:type="pct"/>
          </w:tcPr>
          <w:p w:rsidR="00A95FB2" w:rsidRPr="00A95FB2" w:rsidRDefault="00A95FB2" w:rsidP="00A95FB2">
            <w:pPr>
              <w:tabs>
                <w:tab w:val="left" w:pos="9555"/>
              </w:tabs>
              <w:jc w:val="center"/>
              <w:rPr>
                <w:color w:val="000000"/>
                <w:kern w:val="28"/>
                <w:sz w:val="20"/>
                <w:szCs w:val="20"/>
                <w:lang w:val="ro-RO" w:eastAsia="en-US"/>
              </w:rPr>
            </w:pP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21m</w:t>
            </w:r>
            <w:r w:rsidRPr="00A95FB2">
              <w:rPr>
                <w:color w:val="000000"/>
                <w:kern w:val="28"/>
                <w:sz w:val="20"/>
                <w:szCs w:val="20"/>
                <w:vertAlign w:val="superscript"/>
                <w:lang w:val="ro-RO" w:eastAsia="en-US"/>
              </w:rPr>
              <w:t>2</w:t>
            </w:r>
            <w:r w:rsidRPr="00A95FB2">
              <w:rPr>
                <w:color w:val="000000"/>
                <w:kern w:val="28"/>
                <w:sz w:val="20"/>
                <w:szCs w:val="20"/>
                <w:lang w:val="ro-RO" w:eastAsia="en-US"/>
              </w:rPr>
              <w:t>-30 m</w:t>
            </w:r>
            <w:r w:rsidRPr="00A95FB2">
              <w:rPr>
                <w:color w:val="000000"/>
                <w:kern w:val="28"/>
                <w:sz w:val="20"/>
                <w:szCs w:val="20"/>
                <w:vertAlign w:val="superscript"/>
                <w:lang w:val="ro-RO" w:eastAsia="en-US"/>
              </w:rPr>
              <w:t>2</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5500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31m</w:t>
            </w:r>
            <w:r w:rsidRPr="00A95FB2">
              <w:rPr>
                <w:color w:val="000000"/>
                <w:kern w:val="28"/>
                <w:sz w:val="20"/>
                <w:szCs w:val="20"/>
                <w:vertAlign w:val="superscript"/>
                <w:lang w:val="ro-RO" w:eastAsia="en-US"/>
              </w:rPr>
              <w:t>2</w:t>
            </w:r>
            <w:r w:rsidRPr="00A95FB2">
              <w:rPr>
                <w:color w:val="000000"/>
                <w:kern w:val="28"/>
                <w:sz w:val="20"/>
                <w:szCs w:val="20"/>
                <w:lang w:val="ro-RO" w:eastAsia="en-US"/>
              </w:rPr>
              <w:t>-60 m</w:t>
            </w:r>
            <w:r w:rsidRPr="00A95FB2">
              <w:rPr>
                <w:color w:val="000000"/>
                <w:kern w:val="28"/>
                <w:sz w:val="20"/>
                <w:szCs w:val="20"/>
                <w:vertAlign w:val="superscript"/>
                <w:lang w:val="ro-RO" w:eastAsia="en-US"/>
              </w:rPr>
              <w:t>2</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6050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6.</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Sala de ceremonii</w:t>
            </w:r>
          </w:p>
        </w:tc>
        <w:tc>
          <w:tcPr>
            <w:tcW w:w="1126" w:type="pct"/>
          </w:tcPr>
          <w:p w:rsidR="00A95FB2" w:rsidRPr="00A95FB2" w:rsidRDefault="000357E3" w:rsidP="00A95FB2">
            <w:pPr>
              <w:tabs>
                <w:tab w:val="left" w:pos="9555"/>
              </w:tabs>
              <w:jc w:val="center"/>
              <w:rPr>
                <w:color w:val="000000"/>
                <w:kern w:val="28"/>
                <w:sz w:val="20"/>
                <w:szCs w:val="20"/>
                <w:lang w:val="ro-RO" w:eastAsia="en-US"/>
              </w:rPr>
            </w:pPr>
            <w:r>
              <w:rPr>
                <w:color w:val="000000"/>
                <w:kern w:val="28"/>
                <w:sz w:val="20"/>
                <w:szCs w:val="20"/>
                <w:lang w:val="ro-RO" w:eastAsia="en-US"/>
              </w:rPr>
              <w:t>7</w:t>
            </w:r>
            <w:r w:rsidR="00A95FB2" w:rsidRPr="00A95FB2">
              <w:rPr>
                <w:color w:val="000000"/>
                <w:kern w:val="28"/>
                <w:sz w:val="20"/>
                <w:szCs w:val="20"/>
                <w:lang w:val="ro-RO" w:eastAsia="en-US"/>
              </w:rPr>
              <w:t>000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712549" w:rsidTr="00A94347">
        <w:trPr>
          <w:trHeight w:val="682"/>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7.</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Moară (producerea și comercializarea produselor  făinoase)</w:t>
            </w:r>
          </w:p>
        </w:tc>
        <w:tc>
          <w:tcPr>
            <w:tcW w:w="1126" w:type="pct"/>
          </w:tcPr>
          <w:p w:rsidR="00A95FB2" w:rsidRPr="00A95FB2" w:rsidRDefault="00A95FB2" w:rsidP="00A95FB2">
            <w:pPr>
              <w:tabs>
                <w:tab w:val="left" w:pos="9555"/>
              </w:tabs>
              <w:jc w:val="center"/>
              <w:rPr>
                <w:color w:val="000000"/>
                <w:kern w:val="28"/>
                <w:sz w:val="20"/>
                <w:szCs w:val="20"/>
                <w:lang w:val="ro-RO" w:eastAsia="en-US"/>
              </w:rPr>
            </w:pP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pînă la  50  m</w:t>
            </w:r>
            <w:r w:rsidRPr="00A95FB2">
              <w:rPr>
                <w:color w:val="000000"/>
                <w:kern w:val="28"/>
                <w:sz w:val="20"/>
                <w:szCs w:val="20"/>
                <w:vertAlign w:val="superscript"/>
                <w:lang w:val="ro-RO" w:eastAsia="en-US"/>
              </w:rPr>
              <w:t>2</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2200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mai mult de 51 m</w:t>
            </w:r>
            <w:r w:rsidRPr="00A95FB2">
              <w:rPr>
                <w:color w:val="000000"/>
                <w:kern w:val="28"/>
                <w:sz w:val="20"/>
                <w:szCs w:val="20"/>
                <w:vertAlign w:val="superscript"/>
                <w:lang w:val="ro-RO" w:eastAsia="en-US"/>
              </w:rPr>
              <w:t>2</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tabs>
                <w:tab w:val="left" w:pos="9555"/>
              </w:tabs>
              <w:rPr>
                <w:color w:val="000000"/>
                <w:kern w:val="28"/>
                <w:sz w:val="20"/>
                <w:szCs w:val="20"/>
                <w:lang w:val="ro-RO" w:eastAsia="en-US"/>
              </w:rPr>
            </w:pPr>
            <w:r w:rsidRPr="00A95FB2">
              <w:rPr>
                <w:color w:val="000000"/>
                <w:kern w:val="28"/>
                <w:sz w:val="20"/>
                <w:szCs w:val="20"/>
                <w:lang w:val="ro-RO" w:eastAsia="en-US"/>
              </w:rPr>
              <w:t>Comercializarea păsărilor</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tabs>
                <w:tab w:val="left" w:pos="9555"/>
              </w:tabs>
              <w:rPr>
                <w:color w:val="000000"/>
                <w:kern w:val="28"/>
                <w:sz w:val="20"/>
                <w:szCs w:val="20"/>
                <w:lang w:val="ro-RO" w:eastAsia="en-US"/>
              </w:rPr>
            </w:pPr>
            <w:r w:rsidRPr="00A95FB2">
              <w:rPr>
                <w:color w:val="000000"/>
                <w:kern w:val="28"/>
                <w:sz w:val="20"/>
                <w:szCs w:val="20"/>
                <w:lang w:val="ro-RO" w:eastAsia="en-US"/>
              </w:rPr>
              <w:t>Comerț ambulant</w:t>
            </w:r>
          </w:p>
        </w:tc>
        <w:tc>
          <w:tcPr>
            <w:tcW w:w="1126" w:type="pct"/>
            <w:shd w:val="clear" w:color="auto" w:fill="auto"/>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5000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712549"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8.</w:t>
            </w:r>
          </w:p>
        </w:tc>
        <w:tc>
          <w:tcPr>
            <w:tcW w:w="2274" w:type="pct"/>
          </w:tcPr>
          <w:p w:rsidR="00A95FB2" w:rsidRPr="00A95FB2" w:rsidRDefault="00A95FB2" w:rsidP="00A95FB2">
            <w:pPr>
              <w:tabs>
                <w:tab w:val="left" w:pos="9555"/>
              </w:tabs>
              <w:rPr>
                <w:b/>
                <w:i/>
                <w:color w:val="000000"/>
                <w:kern w:val="28"/>
                <w:sz w:val="20"/>
                <w:szCs w:val="20"/>
                <w:lang w:val="ro-RO" w:eastAsia="en-US"/>
              </w:rPr>
            </w:pPr>
          </w:p>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Secție (hală) de producere , depozitare și comercializare a ușilor și geamurilor ( alte piese și articole) din termopan</w:t>
            </w:r>
            <w:r w:rsidRPr="00A95FB2">
              <w:rPr>
                <w:color w:val="000000"/>
                <w:kern w:val="28"/>
                <w:sz w:val="20"/>
                <w:szCs w:val="20"/>
                <w:lang w:val="ro-RO" w:eastAsia="en-US"/>
              </w:rPr>
              <w:t>, inclusiv:</w:t>
            </w:r>
          </w:p>
        </w:tc>
        <w:tc>
          <w:tcPr>
            <w:tcW w:w="1126" w:type="pct"/>
          </w:tcPr>
          <w:p w:rsidR="00A95FB2" w:rsidRPr="00A95FB2" w:rsidRDefault="00A95FB2" w:rsidP="00A95FB2">
            <w:pPr>
              <w:tabs>
                <w:tab w:val="left" w:pos="9555"/>
              </w:tabs>
              <w:jc w:val="center"/>
              <w:rPr>
                <w:color w:val="000000"/>
                <w:kern w:val="28"/>
                <w:sz w:val="20"/>
                <w:szCs w:val="20"/>
                <w:lang w:val="ro-RO" w:eastAsia="en-US"/>
              </w:rPr>
            </w:pP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b/>
                <w:i/>
                <w:color w:val="000000"/>
                <w:kern w:val="28"/>
                <w:sz w:val="20"/>
                <w:szCs w:val="20"/>
                <w:lang w:val="ro-RO" w:eastAsia="en-US"/>
              </w:rPr>
            </w:pPr>
            <w:r w:rsidRPr="00A95FB2">
              <w:rPr>
                <w:color w:val="000000"/>
                <w:kern w:val="28"/>
                <w:sz w:val="20"/>
                <w:szCs w:val="20"/>
                <w:lang w:val="ro-RO" w:eastAsia="en-US"/>
              </w:rPr>
              <w:t>pînă la 50 m</w:t>
            </w:r>
            <w:r w:rsidRPr="00A95FB2">
              <w:rPr>
                <w:color w:val="000000"/>
                <w:kern w:val="28"/>
                <w:sz w:val="20"/>
                <w:szCs w:val="20"/>
                <w:vertAlign w:val="superscript"/>
                <w:lang w:val="ro-RO" w:eastAsia="en-US"/>
              </w:rPr>
              <w:t xml:space="preserve">2 </w:t>
            </w:r>
            <w:r w:rsidRPr="00A95FB2">
              <w:rPr>
                <w:color w:val="000000"/>
                <w:kern w:val="28"/>
                <w:sz w:val="20"/>
                <w:szCs w:val="20"/>
                <w:lang w:val="ro-RO" w:eastAsia="en-US"/>
              </w:rPr>
              <w:t xml:space="preserve">, inclusiv </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51 m</w:t>
            </w:r>
            <w:r w:rsidRPr="00A95FB2">
              <w:rPr>
                <w:color w:val="000000"/>
                <w:kern w:val="28"/>
                <w:sz w:val="20"/>
                <w:szCs w:val="20"/>
                <w:vertAlign w:val="superscript"/>
                <w:lang w:val="ro-RO" w:eastAsia="en-US"/>
              </w:rPr>
              <w:t xml:space="preserve">2 </w:t>
            </w:r>
            <w:r w:rsidRPr="00A95FB2">
              <w:rPr>
                <w:color w:val="000000"/>
                <w:kern w:val="28"/>
                <w:sz w:val="20"/>
                <w:szCs w:val="20"/>
                <w:lang w:val="ro-RO" w:eastAsia="en-US"/>
              </w:rPr>
              <w:t xml:space="preserve">și mai mult </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5500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9.</w:t>
            </w:r>
          </w:p>
        </w:tc>
        <w:tc>
          <w:tcPr>
            <w:tcW w:w="2274" w:type="pct"/>
          </w:tcPr>
          <w:p w:rsidR="00A95FB2" w:rsidRPr="00A95FB2" w:rsidRDefault="00A95FB2" w:rsidP="00A95FB2">
            <w:pPr>
              <w:tabs>
                <w:tab w:val="left" w:pos="9555"/>
              </w:tabs>
              <w:rPr>
                <w:b/>
                <w:i/>
                <w:color w:val="000000"/>
                <w:kern w:val="28"/>
                <w:sz w:val="20"/>
                <w:szCs w:val="20"/>
                <w:lang w:val="ro-RO" w:eastAsia="en-US"/>
              </w:rPr>
            </w:pPr>
            <w:r w:rsidRPr="00A95FB2">
              <w:rPr>
                <w:b/>
                <w:i/>
                <w:color w:val="000000"/>
                <w:kern w:val="28"/>
                <w:sz w:val="20"/>
                <w:szCs w:val="20"/>
                <w:lang w:val="ro-RO" w:eastAsia="en-US"/>
              </w:rPr>
              <w:t>Depozit comercial</w:t>
            </w:r>
          </w:p>
        </w:tc>
        <w:tc>
          <w:tcPr>
            <w:tcW w:w="1126" w:type="pct"/>
          </w:tcPr>
          <w:p w:rsidR="00A95FB2" w:rsidRPr="00A95FB2" w:rsidRDefault="00A95FB2" w:rsidP="00A95FB2">
            <w:pPr>
              <w:tabs>
                <w:tab w:val="left" w:pos="9555"/>
              </w:tabs>
              <w:jc w:val="center"/>
              <w:rPr>
                <w:color w:val="000000"/>
                <w:kern w:val="28"/>
                <w:sz w:val="20"/>
                <w:szCs w:val="20"/>
                <w:lang w:val="ro-RO" w:eastAsia="en-US"/>
              </w:rPr>
            </w:pP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b/>
                <w:i/>
                <w:color w:val="000000"/>
                <w:kern w:val="28"/>
                <w:sz w:val="20"/>
                <w:szCs w:val="20"/>
                <w:lang w:val="ro-RO" w:eastAsia="en-US"/>
              </w:rPr>
            </w:pPr>
            <w:r w:rsidRPr="00A95FB2">
              <w:rPr>
                <w:color w:val="000000"/>
                <w:kern w:val="28"/>
                <w:sz w:val="20"/>
                <w:szCs w:val="20"/>
                <w:lang w:val="ro-RO" w:eastAsia="en-US"/>
              </w:rPr>
              <w:t>pînă la 1000 m</w:t>
            </w:r>
            <w:r w:rsidRPr="00A95FB2">
              <w:rPr>
                <w:color w:val="000000"/>
                <w:kern w:val="28"/>
                <w:sz w:val="20"/>
                <w:szCs w:val="20"/>
                <w:vertAlign w:val="superscript"/>
                <w:lang w:val="ro-RO" w:eastAsia="en-US"/>
              </w:rPr>
              <w:t xml:space="preserve">2 </w:t>
            </w:r>
            <w:r w:rsidRPr="00A95FB2">
              <w:rPr>
                <w:color w:val="000000"/>
                <w:kern w:val="28"/>
                <w:sz w:val="20"/>
                <w:szCs w:val="20"/>
                <w:lang w:val="ro-RO" w:eastAsia="en-US"/>
              </w:rPr>
              <w:t>, inclusiv</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10000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p>
        </w:tc>
        <w:tc>
          <w:tcPr>
            <w:tcW w:w="2274" w:type="pct"/>
          </w:tcPr>
          <w:p w:rsidR="00A95FB2" w:rsidRPr="00A95FB2" w:rsidRDefault="00A95FB2" w:rsidP="00A95FB2">
            <w:pPr>
              <w:numPr>
                <w:ilvl w:val="0"/>
                <w:numId w:val="10"/>
              </w:numPr>
              <w:tabs>
                <w:tab w:val="left" w:pos="9555"/>
              </w:tabs>
              <w:contextualSpacing/>
              <w:rPr>
                <w:color w:val="000000"/>
                <w:kern w:val="28"/>
                <w:sz w:val="20"/>
                <w:szCs w:val="20"/>
                <w:lang w:val="ro-RO" w:eastAsia="en-US"/>
              </w:rPr>
            </w:pPr>
            <w:r w:rsidRPr="00A95FB2">
              <w:rPr>
                <w:color w:val="000000"/>
                <w:kern w:val="28"/>
                <w:sz w:val="20"/>
                <w:szCs w:val="20"/>
                <w:lang w:val="ro-RO" w:eastAsia="en-US"/>
              </w:rPr>
              <w:t>de la 1000 m</w:t>
            </w:r>
            <w:r w:rsidRPr="00A95FB2">
              <w:rPr>
                <w:color w:val="000000"/>
                <w:kern w:val="28"/>
                <w:sz w:val="20"/>
                <w:szCs w:val="20"/>
                <w:vertAlign w:val="superscript"/>
                <w:lang w:val="ro-RO" w:eastAsia="en-US"/>
              </w:rPr>
              <w:t xml:space="preserve">2 </w:t>
            </w:r>
            <w:r w:rsidRPr="00A95FB2">
              <w:rPr>
                <w:color w:val="000000"/>
                <w:kern w:val="28"/>
                <w:sz w:val="20"/>
                <w:szCs w:val="20"/>
                <w:lang w:val="ro-RO" w:eastAsia="en-US"/>
              </w:rPr>
              <w:t>și mai mult</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105</w:t>
            </w:r>
            <w:r w:rsidR="00A95FB2" w:rsidRPr="00A95FB2">
              <w:rPr>
                <w:color w:val="000000"/>
                <w:kern w:val="28"/>
                <w:sz w:val="20"/>
                <w:szCs w:val="20"/>
                <w:lang w:val="ro-RO" w:eastAsia="en-US"/>
              </w:rPr>
              <w:t>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10.</w:t>
            </w:r>
          </w:p>
        </w:tc>
        <w:tc>
          <w:tcPr>
            <w:tcW w:w="2274" w:type="pct"/>
          </w:tcPr>
          <w:p w:rsidR="00A95FB2" w:rsidRPr="00A95FB2" w:rsidRDefault="00A95FB2" w:rsidP="00A95FB2">
            <w:pPr>
              <w:tabs>
                <w:tab w:val="left" w:pos="9555"/>
              </w:tabs>
              <w:rPr>
                <w:color w:val="000000"/>
                <w:kern w:val="28"/>
                <w:sz w:val="20"/>
                <w:szCs w:val="20"/>
                <w:lang w:val="ro-RO" w:eastAsia="en-US"/>
              </w:rPr>
            </w:pPr>
            <w:r w:rsidRPr="00A95FB2">
              <w:rPr>
                <w:b/>
                <w:i/>
                <w:color w:val="000000"/>
                <w:kern w:val="28"/>
                <w:sz w:val="20"/>
                <w:szCs w:val="20"/>
                <w:lang w:val="ro-MD" w:eastAsia="en-US"/>
              </w:rPr>
              <w:t>Gherete, tonete, tarabe</w:t>
            </w:r>
          </w:p>
        </w:tc>
        <w:tc>
          <w:tcPr>
            <w:tcW w:w="1126" w:type="pct"/>
          </w:tcPr>
          <w:p w:rsidR="00A95FB2" w:rsidRPr="00A95FB2" w:rsidRDefault="00A95FB2" w:rsidP="00A95FB2">
            <w:pPr>
              <w:tabs>
                <w:tab w:val="left" w:pos="9555"/>
              </w:tabs>
              <w:jc w:val="center"/>
              <w:rPr>
                <w:color w:val="000000"/>
                <w:kern w:val="28"/>
                <w:sz w:val="20"/>
                <w:szCs w:val="20"/>
                <w:lang w:val="ro-RO" w:eastAsia="en-US"/>
              </w:rPr>
            </w:pPr>
            <w:r w:rsidRPr="00A95FB2">
              <w:rPr>
                <w:color w:val="000000"/>
                <w:kern w:val="28"/>
                <w:sz w:val="20"/>
                <w:szCs w:val="20"/>
                <w:lang w:val="ro-RO" w:eastAsia="en-US"/>
              </w:rPr>
              <w:t>3850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11.</w:t>
            </w:r>
          </w:p>
        </w:tc>
        <w:tc>
          <w:tcPr>
            <w:tcW w:w="2274" w:type="pct"/>
          </w:tcPr>
          <w:p w:rsidR="00A95FB2" w:rsidRPr="00A95FB2" w:rsidRDefault="00A95FB2" w:rsidP="00A95FB2">
            <w:pPr>
              <w:tabs>
                <w:tab w:val="left" w:pos="9555"/>
              </w:tabs>
              <w:rPr>
                <w:b/>
                <w:i/>
                <w:color w:val="000000"/>
                <w:kern w:val="28"/>
                <w:sz w:val="20"/>
                <w:szCs w:val="20"/>
                <w:lang w:val="ro-MD" w:eastAsia="en-US"/>
              </w:rPr>
            </w:pPr>
            <w:r w:rsidRPr="00A95FB2">
              <w:rPr>
                <w:b/>
                <w:i/>
                <w:color w:val="000000"/>
                <w:kern w:val="28"/>
                <w:sz w:val="20"/>
                <w:szCs w:val="20"/>
                <w:lang w:val="ro-MD" w:eastAsia="en-US"/>
              </w:rPr>
              <w:t>Centre asistenţă tehnică, reparaţii a autovehiculelor</w:t>
            </w:r>
          </w:p>
        </w:tc>
        <w:tc>
          <w:tcPr>
            <w:tcW w:w="1126" w:type="pct"/>
          </w:tcPr>
          <w:p w:rsidR="00A95FB2" w:rsidRPr="00A95FB2" w:rsidRDefault="00285296" w:rsidP="00A95FB2">
            <w:pPr>
              <w:tabs>
                <w:tab w:val="left" w:pos="9555"/>
              </w:tabs>
              <w:jc w:val="center"/>
              <w:rPr>
                <w:color w:val="000000"/>
                <w:kern w:val="28"/>
                <w:sz w:val="20"/>
                <w:szCs w:val="20"/>
                <w:lang w:val="ro-RO" w:eastAsia="en-US"/>
              </w:rPr>
            </w:pPr>
            <w:r>
              <w:rPr>
                <w:color w:val="000000"/>
                <w:kern w:val="28"/>
                <w:sz w:val="20"/>
                <w:szCs w:val="20"/>
                <w:lang w:val="ro-RO"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r w:rsidR="00A95FB2" w:rsidRPr="00A95FB2" w:rsidTr="00A94347">
        <w:trPr>
          <w:trHeight w:val="227"/>
        </w:trPr>
        <w:tc>
          <w:tcPr>
            <w:tcW w:w="349" w:type="pct"/>
          </w:tcPr>
          <w:p w:rsidR="00A95FB2" w:rsidRPr="00A95FB2" w:rsidRDefault="00A95FB2" w:rsidP="00A95FB2">
            <w:pPr>
              <w:tabs>
                <w:tab w:val="left" w:pos="9555"/>
              </w:tabs>
              <w:jc w:val="center"/>
              <w:rPr>
                <w:b/>
                <w:i/>
                <w:color w:val="000000"/>
                <w:kern w:val="28"/>
                <w:sz w:val="20"/>
                <w:szCs w:val="20"/>
                <w:lang w:val="ro-RO" w:eastAsia="en-US"/>
              </w:rPr>
            </w:pPr>
            <w:r w:rsidRPr="00A95FB2">
              <w:rPr>
                <w:b/>
                <w:i/>
                <w:color w:val="000000"/>
                <w:kern w:val="28"/>
                <w:sz w:val="20"/>
                <w:szCs w:val="20"/>
                <w:lang w:val="ro-RO" w:eastAsia="en-US"/>
              </w:rPr>
              <w:t>12.</w:t>
            </w:r>
          </w:p>
        </w:tc>
        <w:tc>
          <w:tcPr>
            <w:tcW w:w="2274" w:type="pct"/>
          </w:tcPr>
          <w:p w:rsidR="00A95FB2" w:rsidRPr="00A95FB2" w:rsidRDefault="00A95FB2" w:rsidP="00A95FB2">
            <w:pPr>
              <w:tabs>
                <w:tab w:val="left" w:pos="9555"/>
              </w:tabs>
              <w:rPr>
                <w:b/>
                <w:i/>
                <w:color w:val="000000"/>
                <w:kern w:val="28"/>
                <w:sz w:val="20"/>
                <w:szCs w:val="20"/>
                <w:lang w:val="ro-MD" w:eastAsia="en-US"/>
              </w:rPr>
            </w:pPr>
            <w:r w:rsidRPr="00A95FB2">
              <w:rPr>
                <w:b/>
                <w:i/>
                <w:color w:val="000000"/>
                <w:kern w:val="28"/>
                <w:sz w:val="20"/>
                <w:szCs w:val="20"/>
                <w:lang w:val="ro-MD" w:eastAsia="en-US"/>
              </w:rPr>
              <w:t>Magazin pentru comercializarea  pieselor auto</w:t>
            </w:r>
          </w:p>
        </w:tc>
        <w:tc>
          <w:tcPr>
            <w:tcW w:w="1126" w:type="pct"/>
          </w:tcPr>
          <w:p w:rsidR="00A95FB2" w:rsidRPr="00A95FB2" w:rsidRDefault="00A95FB2" w:rsidP="00A95FB2">
            <w:pPr>
              <w:tabs>
                <w:tab w:val="left" w:pos="9555"/>
              </w:tabs>
              <w:jc w:val="center"/>
              <w:rPr>
                <w:color w:val="000000"/>
                <w:kern w:val="28"/>
                <w:sz w:val="20"/>
                <w:szCs w:val="20"/>
                <w:lang w:val="ro-MD" w:eastAsia="en-US"/>
              </w:rPr>
            </w:pPr>
            <w:r w:rsidRPr="00A95FB2">
              <w:rPr>
                <w:color w:val="000000"/>
                <w:kern w:val="28"/>
                <w:sz w:val="20"/>
                <w:szCs w:val="20"/>
                <w:lang w:val="ro-MD" w:eastAsia="en-US"/>
              </w:rPr>
              <w:t>4400</w:t>
            </w:r>
          </w:p>
        </w:tc>
        <w:tc>
          <w:tcPr>
            <w:tcW w:w="1251" w:type="pct"/>
          </w:tcPr>
          <w:p w:rsidR="00A95FB2" w:rsidRPr="00A95FB2" w:rsidRDefault="00A95FB2" w:rsidP="00A95FB2">
            <w:pPr>
              <w:tabs>
                <w:tab w:val="left" w:pos="9555"/>
              </w:tabs>
              <w:jc w:val="center"/>
              <w:rPr>
                <w:color w:val="000000"/>
                <w:kern w:val="28"/>
                <w:sz w:val="20"/>
                <w:szCs w:val="20"/>
                <w:lang w:val="ro-RO" w:eastAsia="en-US"/>
              </w:rPr>
            </w:pPr>
          </w:p>
        </w:tc>
      </w:tr>
    </w:tbl>
    <w:p w:rsidR="00A95FB2" w:rsidRPr="00A95FB2" w:rsidRDefault="00A95FB2" w:rsidP="00A95FB2">
      <w:pPr>
        <w:tabs>
          <w:tab w:val="left" w:pos="9555"/>
        </w:tabs>
        <w:rPr>
          <w:i/>
          <w:color w:val="000000"/>
          <w:kern w:val="28"/>
          <w:sz w:val="20"/>
          <w:szCs w:val="20"/>
          <w:lang w:val="ro-RO" w:eastAsia="en-US"/>
        </w:rPr>
      </w:pPr>
    </w:p>
    <w:p w:rsidR="00A95FB2" w:rsidRPr="00A95FB2" w:rsidRDefault="00A95FB2" w:rsidP="00A95FB2">
      <w:pPr>
        <w:tabs>
          <w:tab w:val="left" w:pos="9555"/>
        </w:tabs>
        <w:rPr>
          <w:i/>
          <w:color w:val="000000"/>
          <w:kern w:val="28"/>
          <w:sz w:val="20"/>
          <w:szCs w:val="20"/>
          <w:lang w:val="ro-RO" w:eastAsia="en-US"/>
        </w:rPr>
      </w:pPr>
      <w:r w:rsidRPr="00A95FB2">
        <w:rPr>
          <w:i/>
          <w:color w:val="000000"/>
          <w:kern w:val="28"/>
          <w:sz w:val="20"/>
          <w:szCs w:val="20"/>
          <w:lang w:val="ro-RO" w:eastAsia="en-US"/>
        </w:rPr>
        <w:t>Notă : zona centru a localității de reședință a comunei se consideră sectorul unde este amplasat magazinul  care comercializează produse alimentare magazinul care comercializează materiale de construcții , OMF, stația de pasageri centru.</w:t>
      </w:r>
    </w:p>
    <w:p w:rsidR="00A95FB2" w:rsidRPr="00A95FB2" w:rsidRDefault="00A95FB2" w:rsidP="00A95FB2">
      <w:pPr>
        <w:tabs>
          <w:tab w:val="left" w:pos="9555"/>
        </w:tabs>
        <w:jc w:val="center"/>
        <w:rPr>
          <w:b/>
          <w:color w:val="000000"/>
          <w:kern w:val="28"/>
          <w:sz w:val="28"/>
          <w:szCs w:val="28"/>
          <w:lang w:val="ro-RO" w:eastAsia="en-US"/>
        </w:rPr>
      </w:pPr>
    </w:p>
    <w:p w:rsidR="00A95FB2" w:rsidRPr="00A95FB2" w:rsidRDefault="00DB68DA" w:rsidP="00A95FB2">
      <w:pPr>
        <w:tabs>
          <w:tab w:val="left" w:pos="9555"/>
        </w:tabs>
        <w:jc w:val="center"/>
        <w:rPr>
          <w:b/>
          <w:color w:val="000000"/>
          <w:kern w:val="28"/>
          <w:sz w:val="28"/>
          <w:szCs w:val="28"/>
          <w:lang w:val="ro-RO" w:eastAsia="en-US"/>
        </w:rPr>
      </w:pPr>
      <w:r>
        <w:rPr>
          <w:b/>
          <w:color w:val="000000"/>
          <w:kern w:val="28"/>
          <w:sz w:val="28"/>
          <w:szCs w:val="28"/>
          <w:lang w:val="ro-RO" w:eastAsia="en-US"/>
        </w:rPr>
        <w:t>Secretar</w:t>
      </w:r>
      <w:r w:rsidR="00A95FB2" w:rsidRPr="00A95FB2">
        <w:rPr>
          <w:b/>
          <w:color w:val="000000"/>
          <w:kern w:val="28"/>
          <w:sz w:val="28"/>
          <w:szCs w:val="28"/>
          <w:lang w:val="ro-RO" w:eastAsia="en-US"/>
        </w:rPr>
        <w:t xml:space="preserve"> </w:t>
      </w:r>
      <w:r>
        <w:rPr>
          <w:b/>
          <w:color w:val="000000"/>
          <w:kern w:val="28"/>
          <w:sz w:val="28"/>
          <w:szCs w:val="28"/>
          <w:lang w:val="ro-RO" w:eastAsia="en-US"/>
        </w:rPr>
        <w:t xml:space="preserve"> al </w:t>
      </w:r>
      <w:r w:rsidR="00A95FB2" w:rsidRPr="00A95FB2">
        <w:rPr>
          <w:b/>
          <w:color w:val="000000"/>
          <w:kern w:val="28"/>
          <w:sz w:val="28"/>
          <w:szCs w:val="28"/>
          <w:lang w:val="ro-RO" w:eastAsia="en-US"/>
        </w:rPr>
        <w:t>consiliului ,                                       Petrașcu Aliona</w:t>
      </w:r>
    </w:p>
    <w:p w:rsidR="00A95FB2" w:rsidRDefault="00A95FB2" w:rsidP="00285296">
      <w:pPr>
        <w:tabs>
          <w:tab w:val="left" w:pos="9555"/>
        </w:tabs>
        <w:contextualSpacing/>
        <w:rPr>
          <w:color w:val="000000"/>
          <w:kern w:val="28"/>
          <w:sz w:val="28"/>
          <w:szCs w:val="28"/>
          <w:lang w:val="ro-RO" w:eastAsia="en-US"/>
        </w:rPr>
      </w:pPr>
    </w:p>
    <w:p w:rsidR="009270AA" w:rsidRPr="00A95FB2" w:rsidRDefault="009270AA" w:rsidP="00285296">
      <w:pPr>
        <w:tabs>
          <w:tab w:val="left" w:pos="9555"/>
        </w:tabs>
        <w:contextualSpacing/>
        <w:rPr>
          <w:color w:val="000000"/>
          <w:kern w:val="28"/>
          <w:sz w:val="28"/>
          <w:szCs w:val="28"/>
          <w:lang w:val="ro-RO" w:eastAsia="en-US"/>
        </w:rPr>
      </w:pPr>
    </w:p>
    <w:p w:rsidR="00285296" w:rsidRPr="00285296" w:rsidRDefault="00285296" w:rsidP="00285296">
      <w:pPr>
        <w:tabs>
          <w:tab w:val="left" w:pos="9555"/>
        </w:tabs>
        <w:ind w:left="720"/>
        <w:contextualSpacing/>
        <w:rPr>
          <w:bCs/>
          <w:color w:val="000000"/>
          <w:kern w:val="28"/>
          <w:sz w:val="28"/>
          <w:szCs w:val="28"/>
          <w:lang w:val="ro-RO" w:eastAsia="en-US"/>
        </w:rPr>
      </w:pPr>
      <w:r w:rsidRPr="00285296">
        <w:rPr>
          <w:bCs/>
          <w:color w:val="000000"/>
          <w:kern w:val="28"/>
          <w:sz w:val="28"/>
          <w:szCs w:val="28"/>
          <w:lang w:val="ro-RO" w:eastAsia="en-US"/>
        </w:rPr>
        <w:t xml:space="preserve">Au votat: </w:t>
      </w:r>
    </w:p>
    <w:p w:rsidR="00285296" w:rsidRPr="00285296" w:rsidRDefault="00285296" w:rsidP="00285296">
      <w:pPr>
        <w:tabs>
          <w:tab w:val="left" w:pos="9555"/>
        </w:tabs>
        <w:ind w:left="720"/>
        <w:contextualSpacing/>
        <w:rPr>
          <w:bCs/>
          <w:color w:val="000000"/>
          <w:kern w:val="28"/>
          <w:sz w:val="28"/>
          <w:szCs w:val="28"/>
          <w:lang w:val="ro-RO" w:eastAsia="en-US"/>
        </w:rPr>
      </w:pPr>
      <w:r w:rsidRPr="00285296">
        <w:rPr>
          <w:b/>
          <w:bCs/>
          <w:i/>
          <w:color w:val="000000"/>
          <w:kern w:val="28"/>
          <w:sz w:val="28"/>
          <w:szCs w:val="28"/>
          <w:lang w:val="ro-RO" w:eastAsia="en-US"/>
        </w:rPr>
        <w:t>„Pentru”</w:t>
      </w:r>
      <w:r w:rsidR="008B5B1F">
        <w:rPr>
          <w:bCs/>
          <w:color w:val="000000"/>
          <w:kern w:val="28"/>
          <w:sz w:val="28"/>
          <w:szCs w:val="28"/>
          <w:lang w:val="ro-RO" w:eastAsia="en-US"/>
        </w:rPr>
        <w:t xml:space="preserve">  -     </w:t>
      </w:r>
      <w:r w:rsidRPr="00285296">
        <w:rPr>
          <w:bCs/>
          <w:color w:val="000000"/>
          <w:kern w:val="28"/>
          <w:sz w:val="28"/>
          <w:szCs w:val="28"/>
          <w:lang w:val="ro-RO" w:eastAsia="en-US"/>
        </w:rPr>
        <w:t xml:space="preserve">,   </w:t>
      </w:r>
      <w:r w:rsidRPr="00285296">
        <w:rPr>
          <w:b/>
          <w:bCs/>
          <w:i/>
          <w:color w:val="000000"/>
          <w:kern w:val="28"/>
          <w:sz w:val="28"/>
          <w:szCs w:val="28"/>
          <w:lang w:val="ro-RO" w:eastAsia="en-US"/>
        </w:rPr>
        <w:t>„Contra”</w:t>
      </w:r>
      <w:r w:rsidR="008B5B1F">
        <w:rPr>
          <w:bCs/>
          <w:color w:val="000000"/>
          <w:kern w:val="28"/>
          <w:sz w:val="28"/>
          <w:szCs w:val="28"/>
          <w:lang w:val="ro-RO" w:eastAsia="en-US"/>
        </w:rPr>
        <w:t xml:space="preserve">  -  </w:t>
      </w:r>
      <w:r w:rsidRPr="00285296">
        <w:rPr>
          <w:bCs/>
          <w:color w:val="000000"/>
          <w:kern w:val="28"/>
          <w:sz w:val="28"/>
          <w:szCs w:val="28"/>
          <w:lang w:val="ro-RO" w:eastAsia="en-US"/>
        </w:rPr>
        <w:t xml:space="preserve">,   </w:t>
      </w:r>
      <w:r w:rsidRPr="00285296">
        <w:rPr>
          <w:b/>
          <w:bCs/>
          <w:i/>
          <w:color w:val="000000"/>
          <w:kern w:val="28"/>
          <w:sz w:val="28"/>
          <w:szCs w:val="28"/>
          <w:lang w:val="ro-RO" w:eastAsia="en-US"/>
        </w:rPr>
        <w:t>„S-au abținut”</w:t>
      </w:r>
      <w:r w:rsidR="008B5B1F">
        <w:rPr>
          <w:bCs/>
          <w:color w:val="000000"/>
          <w:kern w:val="28"/>
          <w:sz w:val="28"/>
          <w:szCs w:val="28"/>
          <w:lang w:val="ro-RO" w:eastAsia="en-US"/>
        </w:rPr>
        <w:t xml:space="preserve"> -  </w:t>
      </w:r>
      <w:r w:rsidRPr="00285296">
        <w:rPr>
          <w:bCs/>
          <w:color w:val="000000"/>
          <w:kern w:val="28"/>
          <w:sz w:val="28"/>
          <w:szCs w:val="28"/>
          <w:lang w:val="ro-RO" w:eastAsia="en-US"/>
        </w:rPr>
        <w:t xml:space="preserve"> .</w:t>
      </w:r>
    </w:p>
    <w:p w:rsidR="00285296" w:rsidRPr="00285296" w:rsidRDefault="00285296" w:rsidP="00285296">
      <w:pPr>
        <w:tabs>
          <w:tab w:val="left" w:pos="9555"/>
        </w:tabs>
        <w:ind w:left="720"/>
        <w:contextualSpacing/>
        <w:rPr>
          <w:color w:val="000000"/>
          <w:kern w:val="28"/>
          <w:sz w:val="28"/>
          <w:szCs w:val="28"/>
          <w:lang w:val="ro-RO" w:eastAsia="en-US"/>
        </w:rPr>
      </w:pPr>
    </w:p>
    <w:p w:rsidR="00A95FB2" w:rsidRPr="00A95FB2" w:rsidRDefault="00A95FB2" w:rsidP="00A95FB2">
      <w:pPr>
        <w:tabs>
          <w:tab w:val="left" w:pos="9555"/>
        </w:tabs>
        <w:ind w:left="720"/>
        <w:contextualSpacing/>
        <w:rPr>
          <w:color w:val="000000"/>
          <w:kern w:val="28"/>
          <w:sz w:val="28"/>
          <w:szCs w:val="28"/>
          <w:lang w:val="ro-RO" w:eastAsia="en-US"/>
        </w:rPr>
      </w:pPr>
    </w:p>
    <w:p w:rsidR="00A95FB2" w:rsidRPr="00A95FB2" w:rsidRDefault="00A95FB2" w:rsidP="00A95FB2">
      <w:pPr>
        <w:tabs>
          <w:tab w:val="left" w:pos="9555"/>
        </w:tabs>
        <w:rPr>
          <w:color w:val="000000"/>
          <w:kern w:val="28"/>
          <w:sz w:val="28"/>
          <w:szCs w:val="28"/>
          <w:lang w:val="ro-RO" w:eastAsia="en-US"/>
        </w:rPr>
      </w:pPr>
    </w:p>
    <w:p w:rsidR="00A95FB2" w:rsidRPr="00A95FB2" w:rsidRDefault="00A95FB2" w:rsidP="00A95FB2">
      <w:pPr>
        <w:tabs>
          <w:tab w:val="left" w:pos="9555"/>
        </w:tabs>
        <w:jc w:val="right"/>
        <w:rPr>
          <w:color w:val="000000"/>
          <w:kern w:val="28"/>
          <w:sz w:val="20"/>
          <w:szCs w:val="20"/>
          <w:lang w:val="ro-RO" w:eastAsia="en-US"/>
        </w:rPr>
      </w:pPr>
      <w:r w:rsidRPr="00A95FB2">
        <w:rPr>
          <w:color w:val="000000"/>
          <w:kern w:val="28"/>
          <w:sz w:val="20"/>
          <w:szCs w:val="20"/>
          <w:lang w:val="ro-RO" w:eastAsia="en-US"/>
        </w:rPr>
        <w:t>Anexa nr.3</w:t>
      </w:r>
    </w:p>
    <w:p w:rsidR="00A95FB2" w:rsidRPr="00A95FB2" w:rsidRDefault="00A95FB2" w:rsidP="00A95FB2">
      <w:pPr>
        <w:tabs>
          <w:tab w:val="left" w:pos="9555"/>
        </w:tabs>
        <w:ind w:left="720"/>
        <w:contextualSpacing/>
        <w:jc w:val="right"/>
        <w:rPr>
          <w:color w:val="000000"/>
          <w:kern w:val="28"/>
          <w:sz w:val="20"/>
          <w:szCs w:val="20"/>
          <w:lang w:val="ro-RO" w:eastAsia="en-US"/>
        </w:rPr>
      </w:pPr>
      <w:r w:rsidRPr="00A95FB2">
        <w:rPr>
          <w:color w:val="000000"/>
          <w:kern w:val="28"/>
          <w:sz w:val="20"/>
          <w:szCs w:val="20"/>
          <w:lang w:val="ro-RO" w:eastAsia="en-US"/>
        </w:rPr>
        <w:t>la decizia Consiliului comunal Boșcana</w:t>
      </w:r>
    </w:p>
    <w:p w:rsidR="00A95FB2" w:rsidRPr="00A95FB2" w:rsidRDefault="00A95FB2" w:rsidP="0040134D">
      <w:pPr>
        <w:tabs>
          <w:tab w:val="left" w:pos="9555"/>
        </w:tabs>
        <w:ind w:left="720"/>
        <w:contextualSpacing/>
        <w:jc w:val="right"/>
        <w:rPr>
          <w:color w:val="000000"/>
          <w:kern w:val="28"/>
          <w:sz w:val="20"/>
          <w:szCs w:val="20"/>
          <w:lang w:val="ro-RO" w:eastAsia="en-US"/>
        </w:rPr>
      </w:pPr>
      <w:r w:rsidRPr="00A95FB2">
        <w:rPr>
          <w:color w:val="000000"/>
          <w:kern w:val="28"/>
          <w:sz w:val="20"/>
          <w:szCs w:val="20"/>
          <w:lang w:val="ro-RO" w:eastAsia="en-US"/>
        </w:rPr>
        <w:t xml:space="preserve">nr.6/2 din </w:t>
      </w:r>
      <w:r w:rsidR="007E1528">
        <w:rPr>
          <w:color w:val="000000"/>
          <w:kern w:val="28"/>
          <w:sz w:val="20"/>
          <w:szCs w:val="20"/>
          <w:lang w:val="ro-RO" w:eastAsia="en-US"/>
        </w:rPr>
        <w:t>14</w:t>
      </w:r>
      <w:r w:rsidRPr="00A95FB2">
        <w:rPr>
          <w:color w:val="000000"/>
          <w:kern w:val="28"/>
          <w:sz w:val="20"/>
          <w:szCs w:val="20"/>
          <w:lang w:val="ro-RO" w:eastAsia="en-US"/>
        </w:rPr>
        <w:t>.12.202</w:t>
      </w:r>
      <w:r w:rsidR="008B5B1F">
        <w:rPr>
          <w:color w:val="000000"/>
          <w:kern w:val="28"/>
          <w:sz w:val="20"/>
          <w:szCs w:val="20"/>
          <w:lang w:val="ro-RO" w:eastAsia="en-US"/>
        </w:rPr>
        <w:t>1</w:t>
      </w:r>
    </w:p>
    <w:p w:rsidR="00A95FB2" w:rsidRPr="00A95FB2" w:rsidRDefault="00A95FB2" w:rsidP="00285296">
      <w:pPr>
        <w:tabs>
          <w:tab w:val="left" w:pos="9555"/>
        </w:tabs>
        <w:contextualSpacing/>
        <w:rPr>
          <w:b/>
          <w:i/>
          <w:color w:val="000000"/>
          <w:kern w:val="28"/>
          <w:sz w:val="28"/>
          <w:szCs w:val="28"/>
          <w:lang w:val="ro-RO" w:eastAsia="en-US"/>
        </w:rPr>
      </w:pPr>
    </w:p>
    <w:p w:rsidR="00A95FB2" w:rsidRPr="00A95FB2" w:rsidRDefault="00A95FB2" w:rsidP="00A95FB2">
      <w:pPr>
        <w:tabs>
          <w:tab w:val="left" w:pos="9555"/>
        </w:tabs>
        <w:ind w:left="720"/>
        <w:contextualSpacing/>
        <w:jc w:val="center"/>
        <w:rPr>
          <w:b/>
          <w:i/>
          <w:color w:val="000000"/>
          <w:kern w:val="28"/>
          <w:sz w:val="28"/>
          <w:szCs w:val="28"/>
          <w:lang w:val="ro-RO" w:eastAsia="en-US"/>
        </w:rPr>
      </w:pPr>
      <w:r w:rsidRPr="00A95FB2">
        <w:rPr>
          <w:b/>
          <w:i/>
          <w:color w:val="000000"/>
          <w:kern w:val="28"/>
          <w:sz w:val="28"/>
          <w:szCs w:val="28"/>
          <w:lang w:val="ro-RO" w:eastAsia="en-US"/>
        </w:rPr>
        <w:t xml:space="preserve">Cotele taxei pentru prestarea serviciilor de transport auto de călători pe teritoriul comunei Boșcana raionul Criuleni </w:t>
      </w:r>
    </w:p>
    <w:p w:rsidR="00A95FB2" w:rsidRPr="00A95FB2" w:rsidRDefault="00A95FB2" w:rsidP="00A95FB2">
      <w:pPr>
        <w:tabs>
          <w:tab w:val="left" w:pos="9555"/>
        </w:tabs>
        <w:ind w:left="720"/>
        <w:contextualSpacing/>
        <w:jc w:val="center"/>
        <w:rPr>
          <w:b/>
          <w:i/>
          <w:color w:val="000000"/>
          <w:kern w:val="28"/>
          <w:sz w:val="28"/>
          <w:szCs w:val="28"/>
          <w:lang w:val="ro-RO" w:eastAsia="en-US"/>
        </w:rPr>
      </w:pPr>
    </w:p>
    <w:tbl>
      <w:tblPr>
        <w:tblStyle w:val="a8"/>
        <w:tblW w:w="8578" w:type="dxa"/>
        <w:tblInd w:w="720" w:type="dxa"/>
        <w:tblLook w:val="04A0" w:firstRow="1" w:lastRow="0" w:firstColumn="1" w:lastColumn="0" w:noHBand="0" w:noVBand="1"/>
      </w:tblPr>
      <w:tblGrid>
        <w:gridCol w:w="837"/>
        <w:gridCol w:w="4898"/>
        <w:gridCol w:w="2843"/>
      </w:tblGrid>
      <w:tr w:rsidR="00A95FB2" w:rsidRPr="00712549" w:rsidTr="00A95FB2">
        <w:trPr>
          <w:trHeight w:val="2536"/>
        </w:trPr>
        <w:tc>
          <w:tcPr>
            <w:tcW w:w="837" w:type="dxa"/>
          </w:tcPr>
          <w:p w:rsidR="00A95FB2" w:rsidRPr="00A95FB2" w:rsidRDefault="00A95FB2" w:rsidP="00A95FB2">
            <w:pPr>
              <w:tabs>
                <w:tab w:val="left" w:pos="9555"/>
              </w:tabs>
              <w:contextualSpacing/>
              <w:jc w:val="center"/>
              <w:rPr>
                <w:b/>
                <w:i/>
                <w:color w:val="000000"/>
                <w:kern w:val="28"/>
                <w:sz w:val="28"/>
                <w:szCs w:val="28"/>
                <w:lang w:val="ro-RO" w:eastAsia="en-US"/>
              </w:rPr>
            </w:pPr>
            <w:r w:rsidRPr="00A95FB2">
              <w:rPr>
                <w:b/>
                <w:i/>
                <w:color w:val="000000"/>
                <w:kern w:val="28"/>
                <w:sz w:val="28"/>
                <w:szCs w:val="28"/>
                <w:lang w:val="ro-RO" w:eastAsia="en-US"/>
              </w:rPr>
              <w:t>Nr.</w:t>
            </w:r>
          </w:p>
          <w:p w:rsidR="00A95FB2" w:rsidRPr="00A95FB2" w:rsidRDefault="00A95FB2" w:rsidP="00A95FB2">
            <w:pPr>
              <w:tabs>
                <w:tab w:val="left" w:pos="9555"/>
              </w:tabs>
              <w:contextualSpacing/>
              <w:jc w:val="center"/>
              <w:rPr>
                <w:b/>
                <w:i/>
                <w:color w:val="000000"/>
                <w:kern w:val="28"/>
                <w:sz w:val="28"/>
                <w:szCs w:val="28"/>
                <w:lang w:val="ro-RO" w:eastAsia="en-US"/>
              </w:rPr>
            </w:pPr>
            <w:r w:rsidRPr="00A95FB2">
              <w:rPr>
                <w:b/>
                <w:i/>
                <w:color w:val="000000"/>
                <w:kern w:val="28"/>
                <w:sz w:val="28"/>
                <w:szCs w:val="28"/>
                <w:lang w:val="ro-RO" w:eastAsia="en-US"/>
              </w:rPr>
              <w:t>d/o</w:t>
            </w:r>
          </w:p>
        </w:tc>
        <w:tc>
          <w:tcPr>
            <w:tcW w:w="4898" w:type="dxa"/>
          </w:tcPr>
          <w:p w:rsidR="00A95FB2" w:rsidRPr="00A95FB2" w:rsidRDefault="00A95FB2" w:rsidP="00A95FB2">
            <w:pPr>
              <w:tabs>
                <w:tab w:val="left" w:pos="9555"/>
              </w:tabs>
              <w:contextualSpacing/>
              <w:jc w:val="center"/>
              <w:rPr>
                <w:b/>
                <w:i/>
                <w:color w:val="000000"/>
                <w:kern w:val="28"/>
                <w:sz w:val="28"/>
                <w:szCs w:val="28"/>
                <w:lang w:val="ro-MD" w:eastAsia="en-US"/>
              </w:rPr>
            </w:pPr>
            <w:r w:rsidRPr="00A95FB2">
              <w:rPr>
                <w:b/>
                <w:i/>
                <w:color w:val="000000"/>
                <w:kern w:val="28"/>
                <w:sz w:val="28"/>
                <w:szCs w:val="28"/>
                <w:lang w:val="ro-MD" w:eastAsia="en-US"/>
              </w:rPr>
              <w:t>Tipul unității de transport pentru prestarea serviciilor de transport auto pe teritoriul comunei Boșcana</w:t>
            </w:r>
          </w:p>
        </w:tc>
        <w:tc>
          <w:tcPr>
            <w:tcW w:w="2843" w:type="dxa"/>
          </w:tcPr>
          <w:p w:rsidR="00A95FB2" w:rsidRPr="00A95FB2" w:rsidRDefault="00A95FB2" w:rsidP="00A95FB2">
            <w:pPr>
              <w:tabs>
                <w:tab w:val="left" w:pos="9555"/>
              </w:tabs>
              <w:contextualSpacing/>
              <w:jc w:val="center"/>
              <w:rPr>
                <w:b/>
                <w:i/>
                <w:color w:val="000000"/>
                <w:kern w:val="28"/>
                <w:sz w:val="28"/>
                <w:szCs w:val="28"/>
                <w:lang w:val="ro-MD" w:eastAsia="en-US"/>
              </w:rPr>
            </w:pPr>
            <w:r w:rsidRPr="00A95FB2">
              <w:rPr>
                <w:b/>
                <w:i/>
                <w:color w:val="000000"/>
                <w:kern w:val="28"/>
                <w:sz w:val="28"/>
                <w:szCs w:val="28"/>
                <w:lang w:val="ro-MD" w:eastAsia="en-US"/>
              </w:rPr>
              <w:t>Cota taxei de bază</w:t>
            </w:r>
            <w:r w:rsidR="00531C6F">
              <w:rPr>
                <w:b/>
                <w:i/>
                <w:color w:val="000000"/>
                <w:kern w:val="28"/>
                <w:sz w:val="28"/>
                <w:szCs w:val="28"/>
                <w:lang w:val="ro-MD" w:eastAsia="en-US"/>
              </w:rPr>
              <w:t xml:space="preserve"> pentru fiecare unitate de transport</w:t>
            </w:r>
          </w:p>
          <w:p w:rsidR="00A95FB2" w:rsidRPr="00A95FB2" w:rsidRDefault="00A95FB2" w:rsidP="00A95FB2">
            <w:pPr>
              <w:tabs>
                <w:tab w:val="left" w:pos="9555"/>
              </w:tabs>
              <w:contextualSpacing/>
              <w:jc w:val="center"/>
              <w:rPr>
                <w:b/>
                <w:i/>
                <w:color w:val="000000"/>
                <w:kern w:val="28"/>
                <w:sz w:val="28"/>
                <w:szCs w:val="28"/>
                <w:lang w:val="ro-MD" w:eastAsia="en-US"/>
              </w:rPr>
            </w:pPr>
          </w:p>
          <w:p w:rsidR="00A95FB2" w:rsidRPr="00A95FB2" w:rsidRDefault="00A95FB2" w:rsidP="00A95FB2">
            <w:pPr>
              <w:tabs>
                <w:tab w:val="left" w:pos="9555"/>
              </w:tabs>
              <w:contextualSpacing/>
              <w:jc w:val="center"/>
              <w:rPr>
                <w:i/>
                <w:color w:val="000000"/>
                <w:kern w:val="28"/>
                <w:sz w:val="20"/>
                <w:szCs w:val="20"/>
                <w:lang w:val="ro-MD" w:eastAsia="en-US"/>
              </w:rPr>
            </w:pPr>
          </w:p>
          <w:p w:rsidR="00A95FB2" w:rsidRPr="00A95FB2" w:rsidRDefault="00A95FB2" w:rsidP="00A95FB2">
            <w:pPr>
              <w:tabs>
                <w:tab w:val="left" w:pos="9555"/>
              </w:tabs>
              <w:contextualSpacing/>
              <w:jc w:val="center"/>
              <w:rPr>
                <w:i/>
                <w:color w:val="000000"/>
                <w:kern w:val="28"/>
                <w:sz w:val="20"/>
                <w:szCs w:val="20"/>
                <w:lang w:val="ro-MD" w:eastAsia="en-US"/>
              </w:rPr>
            </w:pPr>
          </w:p>
          <w:p w:rsidR="00A95FB2" w:rsidRPr="00A95FB2" w:rsidRDefault="00A95FB2" w:rsidP="00531C6F">
            <w:pPr>
              <w:tabs>
                <w:tab w:val="left" w:pos="9555"/>
              </w:tabs>
              <w:contextualSpacing/>
              <w:jc w:val="center"/>
              <w:rPr>
                <w:i/>
                <w:color w:val="000000"/>
                <w:kern w:val="28"/>
                <w:sz w:val="20"/>
                <w:szCs w:val="20"/>
                <w:lang w:val="ro-MD" w:eastAsia="en-US"/>
              </w:rPr>
            </w:pPr>
          </w:p>
        </w:tc>
      </w:tr>
      <w:tr w:rsidR="00A95FB2" w:rsidRPr="00712549" w:rsidTr="00A95FB2">
        <w:trPr>
          <w:trHeight w:val="1587"/>
        </w:trPr>
        <w:tc>
          <w:tcPr>
            <w:tcW w:w="837" w:type="dxa"/>
          </w:tcPr>
          <w:p w:rsidR="00A95FB2" w:rsidRPr="00A95FB2" w:rsidRDefault="00A95FB2" w:rsidP="00A95FB2">
            <w:pPr>
              <w:tabs>
                <w:tab w:val="left" w:pos="9555"/>
              </w:tabs>
              <w:contextualSpacing/>
              <w:jc w:val="center"/>
              <w:rPr>
                <w:b/>
                <w:i/>
                <w:color w:val="000000"/>
                <w:kern w:val="28"/>
                <w:sz w:val="28"/>
                <w:szCs w:val="28"/>
                <w:lang w:val="ro-RO" w:eastAsia="en-US"/>
              </w:rPr>
            </w:pPr>
            <w:r w:rsidRPr="00A95FB2">
              <w:rPr>
                <w:b/>
                <w:i/>
                <w:color w:val="000000"/>
                <w:kern w:val="28"/>
                <w:sz w:val="28"/>
                <w:szCs w:val="28"/>
                <w:lang w:val="ro-RO" w:eastAsia="en-US"/>
              </w:rPr>
              <w:t>1.</w:t>
            </w:r>
          </w:p>
        </w:tc>
        <w:tc>
          <w:tcPr>
            <w:tcW w:w="4898" w:type="dxa"/>
          </w:tcPr>
          <w:p w:rsidR="00A95FB2" w:rsidRPr="00A95FB2" w:rsidRDefault="00A95FB2" w:rsidP="00A95FB2">
            <w:pPr>
              <w:tabs>
                <w:tab w:val="left" w:pos="9555"/>
              </w:tabs>
              <w:contextualSpacing/>
              <w:rPr>
                <w:color w:val="000000"/>
                <w:kern w:val="28"/>
                <w:sz w:val="28"/>
                <w:szCs w:val="28"/>
                <w:lang w:val="ro-RO" w:eastAsia="en-US"/>
              </w:rPr>
            </w:pPr>
            <w:r w:rsidRPr="00A95FB2">
              <w:rPr>
                <w:color w:val="000000"/>
                <w:kern w:val="28"/>
                <w:sz w:val="28"/>
                <w:szCs w:val="28"/>
                <w:lang w:val="ro-RO" w:eastAsia="en-US"/>
              </w:rPr>
              <w:t>Unitatea de transport pentru prestarea serviciilor în regim de taxi</w:t>
            </w:r>
          </w:p>
        </w:tc>
        <w:tc>
          <w:tcPr>
            <w:tcW w:w="2843" w:type="dxa"/>
          </w:tcPr>
          <w:p w:rsidR="00A95FB2" w:rsidRPr="00A95FB2" w:rsidRDefault="008B5B1F" w:rsidP="005A1360">
            <w:pPr>
              <w:tabs>
                <w:tab w:val="left" w:pos="9555"/>
              </w:tabs>
              <w:contextualSpacing/>
              <w:rPr>
                <w:b/>
                <w:i/>
                <w:color w:val="000000"/>
                <w:kern w:val="28"/>
                <w:sz w:val="28"/>
                <w:szCs w:val="28"/>
                <w:lang w:val="ro-RO" w:eastAsia="en-US"/>
              </w:rPr>
            </w:pPr>
            <w:r>
              <w:rPr>
                <w:b/>
                <w:i/>
                <w:color w:val="000000"/>
                <w:kern w:val="28"/>
                <w:sz w:val="28"/>
                <w:szCs w:val="28"/>
                <w:lang w:val="ro-RO" w:eastAsia="en-US"/>
              </w:rPr>
              <w:t xml:space="preserve">210 </w:t>
            </w:r>
            <w:r w:rsidR="005A1360">
              <w:rPr>
                <w:b/>
                <w:i/>
                <w:color w:val="000000"/>
                <w:kern w:val="28"/>
                <w:sz w:val="28"/>
                <w:szCs w:val="28"/>
                <w:lang w:val="ro-RO" w:eastAsia="en-US"/>
              </w:rPr>
              <w:t xml:space="preserve"> lei/lunar pentru 1 unitate de transport</w:t>
            </w:r>
          </w:p>
        </w:tc>
      </w:tr>
    </w:tbl>
    <w:p w:rsidR="00A95FB2" w:rsidRPr="00A95FB2" w:rsidRDefault="00A95FB2" w:rsidP="00A95FB2">
      <w:pPr>
        <w:tabs>
          <w:tab w:val="left" w:pos="9555"/>
        </w:tabs>
        <w:ind w:left="720"/>
        <w:contextualSpacing/>
        <w:jc w:val="center"/>
        <w:rPr>
          <w:b/>
          <w:i/>
          <w:color w:val="000000"/>
          <w:kern w:val="28"/>
          <w:sz w:val="28"/>
          <w:szCs w:val="28"/>
          <w:lang w:val="ro-RO" w:eastAsia="en-US"/>
        </w:rPr>
      </w:pPr>
    </w:p>
    <w:p w:rsidR="00A95FB2" w:rsidRPr="00A95FB2" w:rsidRDefault="00A95FB2" w:rsidP="00285296">
      <w:pPr>
        <w:tabs>
          <w:tab w:val="left" w:pos="9555"/>
        </w:tabs>
        <w:contextualSpacing/>
        <w:rPr>
          <w:b/>
          <w:i/>
          <w:color w:val="000000"/>
          <w:kern w:val="28"/>
          <w:sz w:val="28"/>
          <w:szCs w:val="28"/>
          <w:lang w:val="ro-RO" w:eastAsia="en-US"/>
        </w:rPr>
      </w:pPr>
    </w:p>
    <w:p w:rsidR="00A95FB2" w:rsidRPr="00A95FB2" w:rsidRDefault="00DB68DA" w:rsidP="00A95FB2">
      <w:pPr>
        <w:tabs>
          <w:tab w:val="left" w:pos="9555"/>
        </w:tabs>
        <w:ind w:left="720"/>
        <w:contextualSpacing/>
        <w:jc w:val="center"/>
        <w:rPr>
          <w:b/>
          <w:color w:val="000000"/>
          <w:kern w:val="28"/>
          <w:sz w:val="28"/>
          <w:szCs w:val="28"/>
          <w:lang w:val="ro-RO" w:eastAsia="en-US"/>
        </w:rPr>
      </w:pPr>
      <w:r>
        <w:rPr>
          <w:b/>
          <w:color w:val="000000"/>
          <w:kern w:val="28"/>
          <w:sz w:val="28"/>
          <w:szCs w:val="28"/>
          <w:lang w:val="ro-RO" w:eastAsia="en-US"/>
        </w:rPr>
        <w:t xml:space="preserve">Secretar al </w:t>
      </w:r>
      <w:r w:rsidR="00A95FB2" w:rsidRPr="00A95FB2">
        <w:rPr>
          <w:b/>
          <w:color w:val="000000"/>
          <w:kern w:val="28"/>
          <w:sz w:val="28"/>
          <w:szCs w:val="28"/>
          <w:lang w:val="ro-RO" w:eastAsia="en-US"/>
        </w:rPr>
        <w:t xml:space="preserve"> consiliului,                                     Petrașcu Aliona</w:t>
      </w:r>
    </w:p>
    <w:p w:rsidR="00285296" w:rsidRPr="00285296" w:rsidRDefault="00285296" w:rsidP="00285296">
      <w:pPr>
        <w:rPr>
          <w:bCs/>
          <w:sz w:val="28"/>
          <w:szCs w:val="28"/>
          <w:lang w:val="ro-RO"/>
        </w:rPr>
      </w:pPr>
      <w:r w:rsidRPr="00285296">
        <w:rPr>
          <w:bCs/>
          <w:sz w:val="28"/>
          <w:szCs w:val="28"/>
          <w:lang w:val="ro-RO"/>
        </w:rPr>
        <w:t xml:space="preserve">Au votat: </w:t>
      </w:r>
    </w:p>
    <w:p w:rsidR="00285296" w:rsidRPr="00285296" w:rsidRDefault="00285296" w:rsidP="00285296">
      <w:pPr>
        <w:rPr>
          <w:bCs/>
          <w:sz w:val="28"/>
          <w:szCs w:val="28"/>
          <w:lang w:val="ro-RO"/>
        </w:rPr>
      </w:pPr>
      <w:r w:rsidRPr="00285296">
        <w:rPr>
          <w:b/>
          <w:bCs/>
          <w:i/>
          <w:sz w:val="28"/>
          <w:szCs w:val="28"/>
          <w:lang w:val="ro-RO"/>
        </w:rPr>
        <w:t>„Pentru”</w:t>
      </w:r>
      <w:r w:rsidR="008B5B1F">
        <w:rPr>
          <w:bCs/>
          <w:sz w:val="28"/>
          <w:szCs w:val="28"/>
          <w:lang w:val="ro-RO"/>
        </w:rPr>
        <w:t xml:space="preserve">  -   </w:t>
      </w:r>
      <w:r w:rsidRPr="00285296">
        <w:rPr>
          <w:bCs/>
          <w:sz w:val="28"/>
          <w:szCs w:val="28"/>
          <w:lang w:val="ro-RO"/>
        </w:rPr>
        <w:t xml:space="preserve">,   </w:t>
      </w:r>
      <w:r w:rsidRPr="00285296">
        <w:rPr>
          <w:b/>
          <w:bCs/>
          <w:i/>
          <w:sz w:val="28"/>
          <w:szCs w:val="28"/>
          <w:lang w:val="ro-RO"/>
        </w:rPr>
        <w:t>„Contra”</w:t>
      </w:r>
      <w:r w:rsidR="008B5B1F">
        <w:rPr>
          <w:bCs/>
          <w:sz w:val="28"/>
          <w:szCs w:val="28"/>
          <w:lang w:val="ro-RO"/>
        </w:rPr>
        <w:t xml:space="preserve">    -   </w:t>
      </w:r>
      <w:r w:rsidRPr="00285296">
        <w:rPr>
          <w:bCs/>
          <w:sz w:val="28"/>
          <w:szCs w:val="28"/>
          <w:lang w:val="ro-RO"/>
        </w:rPr>
        <w:t xml:space="preserve">,   </w:t>
      </w:r>
      <w:r w:rsidRPr="00285296">
        <w:rPr>
          <w:b/>
          <w:bCs/>
          <w:i/>
          <w:sz w:val="28"/>
          <w:szCs w:val="28"/>
          <w:lang w:val="ro-RO"/>
        </w:rPr>
        <w:t>„S-au abținut”</w:t>
      </w:r>
      <w:r w:rsidR="008B5B1F">
        <w:rPr>
          <w:bCs/>
          <w:sz w:val="28"/>
          <w:szCs w:val="28"/>
          <w:lang w:val="ro-RO"/>
        </w:rPr>
        <w:t xml:space="preserve"> -   </w:t>
      </w:r>
      <w:r w:rsidRPr="00285296">
        <w:rPr>
          <w:bCs/>
          <w:sz w:val="28"/>
          <w:szCs w:val="28"/>
          <w:lang w:val="ro-RO"/>
        </w:rPr>
        <w:t>.</w:t>
      </w:r>
    </w:p>
    <w:p w:rsidR="00285296" w:rsidRPr="00285296" w:rsidRDefault="00285296" w:rsidP="00285296">
      <w:pPr>
        <w:rPr>
          <w:sz w:val="28"/>
          <w:szCs w:val="28"/>
          <w:lang w:val="ro-RO"/>
        </w:rPr>
      </w:pPr>
    </w:p>
    <w:p w:rsidR="00546B3C" w:rsidRPr="00183194" w:rsidRDefault="00546B3C" w:rsidP="00A95FB2">
      <w:pPr>
        <w:rPr>
          <w:sz w:val="28"/>
          <w:szCs w:val="28"/>
          <w:lang w:val="ro-RO"/>
        </w:rPr>
      </w:pPr>
    </w:p>
    <w:sectPr w:rsidR="00546B3C" w:rsidRPr="0018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357E3"/>
    <w:rsid w:val="000722BF"/>
    <w:rsid w:val="000A5FCF"/>
    <w:rsid w:val="000C7893"/>
    <w:rsid w:val="00183194"/>
    <w:rsid w:val="001C4EC5"/>
    <w:rsid w:val="00285296"/>
    <w:rsid w:val="002F34C6"/>
    <w:rsid w:val="003D3ADD"/>
    <w:rsid w:val="0040134D"/>
    <w:rsid w:val="00464ECC"/>
    <w:rsid w:val="005315B5"/>
    <w:rsid w:val="00531C6F"/>
    <w:rsid w:val="00546B3C"/>
    <w:rsid w:val="005A1360"/>
    <w:rsid w:val="005F6F29"/>
    <w:rsid w:val="006235A5"/>
    <w:rsid w:val="006505E8"/>
    <w:rsid w:val="006C085D"/>
    <w:rsid w:val="00712549"/>
    <w:rsid w:val="0075273F"/>
    <w:rsid w:val="007E1528"/>
    <w:rsid w:val="00815178"/>
    <w:rsid w:val="008B5B1F"/>
    <w:rsid w:val="00920A24"/>
    <w:rsid w:val="009270AA"/>
    <w:rsid w:val="00967B09"/>
    <w:rsid w:val="00A85590"/>
    <w:rsid w:val="00A95FB2"/>
    <w:rsid w:val="00AB3FB8"/>
    <w:rsid w:val="00C76B58"/>
    <w:rsid w:val="00CE34E5"/>
    <w:rsid w:val="00DB68DA"/>
    <w:rsid w:val="00DE2DD5"/>
    <w:rsid w:val="00F6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0708E-4C5F-4CB9-AEFF-201C69F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B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46B3C"/>
    <w:pPr>
      <w:keepNext/>
      <w:jc w:val="center"/>
      <w:outlineLvl w:val="1"/>
    </w:pPr>
    <w:rPr>
      <w:rFonts w:eastAsia="Calibri"/>
      <w:b/>
      <w:color w:val="FF00FF"/>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6B3C"/>
    <w:pPr>
      <w:spacing w:after="120"/>
    </w:pPr>
  </w:style>
  <w:style w:type="character" w:customStyle="1" w:styleId="a4">
    <w:name w:val="Основной текст Знак"/>
    <w:basedOn w:val="a0"/>
    <w:link w:val="a3"/>
    <w:semiHidden/>
    <w:rsid w:val="00546B3C"/>
    <w:rPr>
      <w:rFonts w:ascii="Times New Roman" w:eastAsia="Times New Roman" w:hAnsi="Times New Roman" w:cs="Times New Roman"/>
      <w:sz w:val="24"/>
      <w:szCs w:val="24"/>
      <w:lang w:eastAsia="ru-RU"/>
    </w:rPr>
  </w:style>
  <w:style w:type="paragraph" w:styleId="a5">
    <w:name w:val="No Spacing"/>
    <w:link w:val="a6"/>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46B3C"/>
    <w:rPr>
      <w:rFonts w:ascii="Times New Roman" w:eastAsia="Calibri" w:hAnsi="Times New Roman" w:cs="Times New Roman"/>
      <w:b/>
      <w:color w:val="FF00FF"/>
      <w:sz w:val="28"/>
      <w:szCs w:val="20"/>
      <w:lang w:val="ro-RO" w:eastAsia="ru-RU"/>
    </w:rPr>
  </w:style>
  <w:style w:type="character" w:customStyle="1" w:styleId="a6">
    <w:name w:val="Без интервала Знак"/>
    <w:basedOn w:val="a0"/>
    <w:link w:val="a5"/>
    <w:uiPriority w:val="1"/>
    <w:locked/>
    <w:rsid w:val="00546B3C"/>
    <w:rPr>
      <w:rFonts w:ascii="Times New Roman" w:eastAsia="Times New Roman" w:hAnsi="Times New Roman" w:cs="Times New Roman"/>
      <w:sz w:val="24"/>
      <w:szCs w:val="24"/>
      <w:lang w:eastAsia="ru-RU"/>
    </w:rPr>
  </w:style>
  <w:style w:type="character" w:styleId="a7">
    <w:name w:val="Hyperlink"/>
    <w:basedOn w:val="a0"/>
    <w:unhideWhenUsed/>
    <w:rsid w:val="00546B3C"/>
    <w:rPr>
      <w:color w:val="0000FF"/>
      <w:u w:val="single"/>
    </w:rPr>
  </w:style>
  <w:style w:type="table" w:styleId="a8">
    <w:name w:val="Table Grid"/>
    <w:basedOn w:val="a1"/>
    <w:uiPriority w:val="3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6B58"/>
    <w:rPr>
      <w:rFonts w:ascii="Segoe UI" w:hAnsi="Segoe UI" w:cs="Segoe UI"/>
      <w:sz w:val="18"/>
      <w:szCs w:val="18"/>
    </w:rPr>
  </w:style>
  <w:style w:type="character" w:customStyle="1" w:styleId="aa">
    <w:name w:val="Текст выноски Знак"/>
    <w:basedOn w:val="a0"/>
    <w:link w:val="a9"/>
    <w:uiPriority w:val="99"/>
    <w:semiHidden/>
    <w:rsid w:val="00C76B5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a/a3/Coat_of_arms_of_Moldova.svg/2000px-Coat_of_arms_of_Moldova.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boscan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maria.bosca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1D982-EA81-4044-BA5E-7FF6A05C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29</cp:revision>
  <cp:lastPrinted>2021-12-09T10:34:00Z</cp:lastPrinted>
  <dcterms:created xsi:type="dcterms:W3CDTF">2020-11-12T17:30:00Z</dcterms:created>
  <dcterms:modified xsi:type="dcterms:W3CDTF">2021-12-09T10:41:00Z</dcterms:modified>
</cp:coreProperties>
</file>