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B36266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E013A9" w:rsidP="00E013A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B36266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:rsidR="00F202A1" w:rsidRDefault="004D51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 </w:t>
      </w:r>
      <w:r w:rsidR="00B36266">
        <w:rPr>
          <w:b/>
          <w:color w:val="000000"/>
          <w:kern w:val="1"/>
          <w:sz w:val="28"/>
          <w:szCs w:val="28"/>
          <w:lang w:val="en-US" w:eastAsia="ar-SA"/>
        </w:rPr>
        <w:t>03</w:t>
      </w:r>
      <w:proofErr w:type="gramEnd"/>
      <w:r w:rsidR="00B3626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bookmarkStart w:id="0" w:name="_GoBack"/>
      <w:bookmarkEnd w:id="0"/>
      <w:r>
        <w:rPr>
          <w:b/>
          <w:color w:val="000000"/>
          <w:kern w:val="1"/>
          <w:sz w:val="28"/>
          <w:szCs w:val="28"/>
          <w:lang w:val="en-US" w:eastAsia="ar-SA"/>
        </w:rPr>
        <w:t>iunie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C100F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030D29">
        <w:rPr>
          <w:b/>
          <w:i/>
          <w:color w:val="000000"/>
          <w:kern w:val="28"/>
          <w:sz w:val="28"/>
          <w:szCs w:val="28"/>
          <w:lang w:val="ro-RO" w:eastAsia="en-US"/>
        </w:rPr>
        <w:t>riv</w:t>
      </w:r>
      <w:r w:rsidR="005F1E5A">
        <w:rPr>
          <w:b/>
          <w:i/>
          <w:color w:val="000000"/>
          <w:kern w:val="28"/>
          <w:sz w:val="28"/>
          <w:szCs w:val="28"/>
          <w:lang w:val="ro-RO" w:eastAsia="en-US"/>
        </w:rPr>
        <w:t>ire la inițierea înregistrării primare masive</w:t>
      </w:r>
    </w:p>
    <w:p w:rsidR="00CB63AD" w:rsidRPr="00AD6E23" w:rsidRDefault="00CB63AD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5F1E5A" w:rsidRPr="005F1E5A" w:rsidRDefault="00711AF1" w:rsidP="005F1E5A">
      <w:pPr>
        <w:ind w:firstLine="567"/>
        <w:jc w:val="both"/>
        <w:rPr>
          <w:sz w:val="28"/>
          <w:szCs w:val="28"/>
          <w:lang w:val="ro-MD"/>
        </w:rPr>
      </w:pPr>
      <w:r w:rsidRPr="005F1E5A"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5F1E5A" w:rsidRPr="005F1E5A">
        <w:rPr>
          <w:sz w:val="28"/>
          <w:szCs w:val="28"/>
          <w:lang w:val="ro-MD"/>
        </w:rPr>
        <w:t>În temeiul art.14 alin.(1) din Legea privind administraţia publică locală nr.436-XVI din 28 decembrie 2006 (Monitorul Oficial al Republicii Moldova, 2007, nr.32-35, art.116), cu modificările şi completările ulterioare, art.55, art. 55</w:t>
      </w:r>
      <w:r w:rsidR="005F1E5A" w:rsidRPr="005F1E5A">
        <w:rPr>
          <w:sz w:val="28"/>
          <w:szCs w:val="28"/>
          <w:vertAlign w:val="superscript"/>
          <w:lang w:val="ro-MD"/>
        </w:rPr>
        <w:t>1</w:t>
      </w:r>
      <w:r w:rsidR="005F1E5A" w:rsidRPr="005F1E5A">
        <w:rPr>
          <w:sz w:val="28"/>
          <w:szCs w:val="28"/>
          <w:lang w:val="ro-MD"/>
        </w:rPr>
        <w:t xml:space="preserve"> din Legea cadastrului bunurilor imobile nr.1543-XIII din 25 februarie 1998 (Monitorul Oficial al Republicii Moldova, 1998, nr.44-46, art.318), cu modificările şi completările ulterioare, Legea nr.29 din 05.04.2018 privind delimitarea proprietății publice, hotărârii Guvernului nr.1030 din 12.10.1998 despre unele măsuri privind crearea cadastrului bunurilor imobile, Consiliul local,</w:t>
      </w:r>
    </w:p>
    <w:p w:rsidR="005F1E5A" w:rsidRDefault="005F1E5A" w:rsidP="005F1E5A">
      <w:pPr>
        <w:jc w:val="center"/>
        <w:rPr>
          <w:b/>
          <w:bCs/>
          <w:lang w:val="ro-MD"/>
        </w:rPr>
      </w:pPr>
    </w:p>
    <w:p w:rsidR="005F1E5A" w:rsidRPr="005F1E5A" w:rsidRDefault="004D51FB" w:rsidP="005F1E5A">
      <w:pPr>
        <w:jc w:val="center"/>
        <w:rPr>
          <w:sz w:val="28"/>
          <w:szCs w:val="28"/>
          <w:lang w:val="ro-MD"/>
        </w:rPr>
      </w:pPr>
      <w:r w:rsidRPr="00D93A96">
        <w:rPr>
          <w:b/>
          <w:i/>
          <w:sz w:val="28"/>
          <w:szCs w:val="28"/>
          <w:lang w:val="en-GB"/>
        </w:rPr>
        <w:t>DECIDE</w:t>
      </w:r>
      <w:r>
        <w:rPr>
          <w:b/>
          <w:i/>
          <w:lang w:val="en-GB"/>
        </w:rPr>
        <w:t>:</w:t>
      </w:r>
    </w:p>
    <w:p w:rsidR="005F1E5A" w:rsidRPr="005F1E5A" w:rsidRDefault="005F1E5A" w:rsidP="005F1E5A">
      <w:pPr>
        <w:pStyle w:val="ab"/>
        <w:numPr>
          <w:ilvl w:val="0"/>
          <w:numId w:val="21"/>
        </w:numPr>
        <w:jc w:val="both"/>
        <w:rPr>
          <w:sz w:val="28"/>
          <w:szCs w:val="28"/>
          <w:lang w:val="ro-MD"/>
        </w:rPr>
      </w:pPr>
      <w:r w:rsidRPr="005F1E5A">
        <w:rPr>
          <w:sz w:val="28"/>
          <w:szCs w:val="28"/>
          <w:lang w:val="ro-MD"/>
        </w:rPr>
        <w:t>Se acceptă inițierea înregistrării primare masive pe terito</w:t>
      </w:r>
      <w:r>
        <w:rPr>
          <w:sz w:val="28"/>
          <w:szCs w:val="28"/>
          <w:lang w:val="ro-MD"/>
        </w:rPr>
        <w:t>riul  comunei Boșcana raionul Criuleni</w:t>
      </w:r>
      <w:r w:rsidRPr="005F1E5A">
        <w:rPr>
          <w:sz w:val="28"/>
          <w:szCs w:val="28"/>
          <w:lang w:val="ro-MD"/>
        </w:rPr>
        <w:t>.</w:t>
      </w:r>
    </w:p>
    <w:p w:rsidR="005F1E5A" w:rsidRPr="005F1E5A" w:rsidRDefault="005F1E5A" w:rsidP="005F1E5A">
      <w:pPr>
        <w:pStyle w:val="ab"/>
        <w:numPr>
          <w:ilvl w:val="0"/>
          <w:numId w:val="21"/>
        </w:numPr>
        <w:tabs>
          <w:tab w:val="left" w:pos="924"/>
        </w:tabs>
        <w:ind w:left="0" w:firstLine="567"/>
        <w:jc w:val="both"/>
        <w:rPr>
          <w:sz w:val="28"/>
          <w:szCs w:val="28"/>
          <w:lang w:val="ro-MD"/>
        </w:rPr>
      </w:pPr>
      <w:r w:rsidRPr="005F1E5A">
        <w:rPr>
          <w:sz w:val="28"/>
          <w:szCs w:val="28"/>
          <w:lang w:val="ro-MD"/>
        </w:rPr>
        <w:t>În termen de 3 luni de la aprobarea prezentei decizii, Primarul va:</w:t>
      </w:r>
    </w:p>
    <w:p w:rsidR="005F1E5A" w:rsidRPr="005F1E5A" w:rsidRDefault="005F1E5A" w:rsidP="005F1E5A">
      <w:pPr>
        <w:pStyle w:val="ab"/>
        <w:numPr>
          <w:ilvl w:val="0"/>
          <w:numId w:val="22"/>
        </w:numPr>
        <w:spacing w:after="200"/>
        <w:ind w:left="0" w:firstLine="72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>semna cu Agenția Servicii Publice acordul de colaborare în vederea înregistrării primare masive a bunurilor imobile;</w:t>
      </w:r>
    </w:p>
    <w:p w:rsidR="005F1E5A" w:rsidRPr="005F1E5A" w:rsidRDefault="005F1E5A" w:rsidP="005F1E5A">
      <w:pPr>
        <w:pStyle w:val="ab"/>
        <w:numPr>
          <w:ilvl w:val="0"/>
          <w:numId w:val="22"/>
        </w:numPr>
        <w:spacing w:after="200"/>
        <w:ind w:left="0" w:firstLine="72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>organiza:</w:t>
      </w:r>
    </w:p>
    <w:p w:rsidR="005F1E5A" w:rsidRPr="005F1E5A" w:rsidRDefault="005F1E5A" w:rsidP="005F1E5A">
      <w:pPr>
        <w:pStyle w:val="ab"/>
        <w:numPr>
          <w:ilvl w:val="0"/>
          <w:numId w:val="23"/>
        </w:numPr>
        <w:spacing w:after="20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 xml:space="preserve"> inventarierea bunurilor imobile și întocmirea listelor bunurilor imobile proprietate publică a unității administrativ teritoriale, în modul stabilit prin hotărârea Guvernului nr. 63 din 11.02.2019  ;</w:t>
      </w:r>
    </w:p>
    <w:p w:rsidR="005F1E5A" w:rsidRPr="005F1E5A" w:rsidRDefault="005F1E5A" w:rsidP="005F1E5A">
      <w:pPr>
        <w:pStyle w:val="ab"/>
        <w:numPr>
          <w:ilvl w:val="0"/>
          <w:numId w:val="23"/>
        </w:numPr>
        <w:tabs>
          <w:tab w:val="left" w:pos="1124"/>
        </w:tabs>
        <w:spacing w:after="200"/>
        <w:ind w:left="1134" w:hanging="414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>identificarea, sistematizarea informației despre numărul de erori comise în procesul de transmitere în proprietate a terenurilor și completarea formularul privind numărul de erori și natura lor;</w:t>
      </w:r>
    </w:p>
    <w:p w:rsidR="005F1E5A" w:rsidRPr="005F1E5A" w:rsidRDefault="005F1E5A" w:rsidP="005F1E5A">
      <w:pPr>
        <w:pStyle w:val="ab"/>
        <w:numPr>
          <w:ilvl w:val="0"/>
          <w:numId w:val="22"/>
        </w:numPr>
        <w:spacing w:after="20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>prezintă Agenției Servicii Publice materialele specificate la aliniatul 2), pentru organizarea licitațiilor privind achiziționarea lucrărilor cadastrale;</w:t>
      </w:r>
    </w:p>
    <w:p w:rsidR="005F1E5A" w:rsidRPr="005F1E5A" w:rsidRDefault="005F1E5A" w:rsidP="005F1E5A">
      <w:pPr>
        <w:pStyle w:val="ab"/>
        <w:numPr>
          <w:ilvl w:val="0"/>
          <w:numId w:val="22"/>
        </w:numPr>
        <w:spacing w:after="20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 xml:space="preserve">înștiința cetățenii, prin afișare în locuri publice și prin alte mijloace de publicitate, despre inițierea înregistrării primare masive pe </w:t>
      </w:r>
      <w:r>
        <w:rPr>
          <w:sz w:val="28"/>
          <w:szCs w:val="28"/>
          <w:lang w:val="ro-RO"/>
        </w:rPr>
        <w:t>teritoriul comunei Boșcana raionul Criuleni</w:t>
      </w:r>
      <w:r w:rsidRPr="005F1E5A">
        <w:rPr>
          <w:sz w:val="28"/>
          <w:szCs w:val="28"/>
          <w:lang w:val="ro-RO"/>
        </w:rPr>
        <w:t>.</w:t>
      </w:r>
    </w:p>
    <w:p w:rsidR="00BE3E41" w:rsidRPr="005F1E5A" w:rsidRDefault="00BE3E41" w:rsidP="005F1E5A">
      <w:pPr>
        <w:pStyle w:val="ab"/>
        <w:numPr>
          <w:ilvl w:val="0"/>
          <w:numId w:val="21"/>
        </w:numPr>
        <w:tabs>
          <w:tab w:val="left" w:pos="0"/>
        </w:tabs>
        <w:jc w:val="both"/>
        <w:rPr>
          <w:rFonts w:eastAsia="Calibri"/>
          <w:sz w:val="28"/>
          <w:szCs w:val="28"/>
          <w:lang w:val="ro-RO"/>
        </w:rPr>
      </w:pPr>
      <w:proofErr w:type="spellStart"/>
      <w:r w:rsidRPr="005F1E5A">
        <w:rPr>
          <w:bCs/>
          <w:sz w:val="28"/>
          <w:szCs w:val="28"/>
        </w:rPr>
        <w:t>Prezenta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decizie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întră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în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vigoare</w:t>
      </w:r>
      <w:proofErr w:type="spellEnd"/>
      <w:r w:rsidRPr="005F1E5A">
        <w:rPr>
          <w:bCs/>
          <w:sz w:val="28"/>
          <w:szCs w:val="28"/>
        </w:rPr>
        <w:t xml:space="preserve"> la data </w:t>
      </w:r>
      <w:proofErr w:type="spellStart"/>
      <w:r w:rsidRPr="005F1E5A">
        <w:rPr>
          <w:bCs/>
          <w:sz w:val="28"/>
          <w:szCs w:val="28"/>
        </w:rPr>
        <w:t>publicării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în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Registrul</w:t>
      </w:r>
      <w:proofErr w:type="spellEnd"/>
      <w:r w:rsidRPr="005F1E5A">
        <w:rPr>
          <w:bCs/>
          <w:sz w:val="28"/>
          <w:szCs w:val="28"/>
        </w:rPr>
        <w:t xml:space="preserve"> de stat al </w:t>
      </w:r>
      <w:proofErr w:type="spellStart"/>
      <w:r w:rsidRPr="005F1E5A">
        <w:rPr>
          <w:bCs/>
          <w:sz w:val="28"/>
          <w:szCs w:val="28"/>
        </w:rPr>
        <w:t>actelor</w:t>
      </w:r>
      <w:proofErr w:type="spellEnd"/>
      <w:r w:rsidRPr="005F1E5A">
        <w:rPr>
          <w:bCs/>
          <w:sz w:val="28"/>
          <w:szCs w:val="28"/>
        </w:rPr>
        <w:t xml:space="preserve"> locale.</w:t>
      </w:r>
    </w:p>
    <w:p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CB63A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</w:t>
      </w: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1BEC"/>
    <w:multiLevelType w:val="hybridMultilevel"/>
    <w:tmpl w:val="59CC597E"/>
    <w:lvl w:ilvl="0" w:tplc="DD54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1D3F"/>
    <w:multiLevelType w:val="hybridMultilevel"/>
    <w:tmpl w:val="2F645E86"/>
    <w:lvl w:ilvl="0" w:tplc="657A8B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CA5745"/>
    <w:multiLevelType w:val="hybridMultilevel"/>
    <w:tmpl w:val="0DFA7E76"/>
    <w:lvl w:ilvl="0" w:tplc="8E04AA4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"/>
  </w:num>
  <w:num w:numId="5">
    <w:abstractNumId w:val="16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22"/>
  </w:num>
  <w:num w:numId="14">
    <w:abstractNumId w:val="21"/>
  </w:num>
  <w:num w:numId="15">
    <w:abstractNumId w:val="20"/>
  </w:num>
  <w:num w:numId="16">
    <w:abstractNumId w:val="13"/>
  </w:num>
  <w:num w:numId="17">
    <w:abstractNumId w:val="2"/>
  </w:num>
  <w:num w:numId="18">
    <w:abstractNumId w:val="14"/>
  </w:num>
  <w:num w:numId="19">
    <w:abstractNumId w:val="18"/>
  </w:num>
  <w:num w:numId="20">
    <w:abstractNumId w:val="11"/>
  </w:num>
  <w:num w:numId="21">
    <w:abstractNumId w:val="19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63519"/>
    <w:rsid w:val="000A5FCF"/>
    <w:rsid w:val="000D1824"/>
    <w:rsid w:val="0010490A"/>
    <w:rsid w:val="00117313"/>
    <w:rsid w:val="0013009E"/>
    <w:rsid w:val="00183194"/>
    <w:rsid w:val="0018517E"/>
    <w:rsid w:val="001D40ED"/>
    <w:rsid w:val="001E4B07"/>
    <w:rsid w:val="00245DA5"/>
    <w:rsid w:val="00246541"/>
    <w:rsid w:val="00281F69"/>
    <w:rsid w:val="002F34C6"/>
    <w:rsid w:val="00306EE4"/>
    <w:rsid w:val="003D3ADD"/>
    <w:rsid w:val="003F60DF"/>
    <w:rsid w:val="00414562"/>
    <w:rsid w:val="004254B9"/>
    <w:rsid w:val="0043110F"/>
    <w:rsid w:val="00464ECC"/>
    <w:rsid w:val="004729F2"/>
    <w:rsid w:val="004848A6"/>
    <w:rsid w:val="004D51FB"/>
    <w:rsid w:val="00531C6F"/>
    <w:rsid w:val="00546B3C"/>
    <w:rsid w:val="005B006B"/>
    <w:rsid w:val="005F1E5A"/>
    <w:rsid w:val="006505E8"/>
    <w:rsid w:val="00654349"/>
    <w:rsid w:val="00671462"/>
    <w:rsid w:val="006C085D"/>
    <w:rsid w:val="00711AF1"/>
    <w:rsid w:val="0075273F"/>
    <w:rsid w:val="00770184"/>
    <w:rsid w:val="0078324D"/>
    <w:rsid w:val="007A53EB"/>
    <w:rsid w:val="007C2177"/>
    <w:rsid w:val="007D70E5"/>
    <w:rsid w:val="008040EC"/>
    <w:rsid w:val="00815178"/>
    <w:rsid w:val="008B69CA"/>
    <w:rsid w:val="008F254C"/>
    <w:rsid w:val="00907983"/>
    <w:rsid w:val="00911852"/>
    <w:rsid w:val="00A04688"/>
    <w:rsid w:val="00A118C0"/>
    <w:rsid w:val="00A573B0"/>
    <w:rsid w:val="00A9252D"/>
    <w:rsid w:val="00A95FB2"/>
    <w:rsid w:val="00AD6E23"/>
    <w:rsid w:val="00B36266"/>
    <w:rsid w:val="00B50E00"/>
    <w:rsid w:val="00B76583"/>
    <w:rsid w:val="00BE3E41"/>
    <w:rsid w:val="00C100F3"/>
    <w:rsid w:val="00C548D2"/>
    <w:rsid w:val="00C76B58"/>
    <w:rsid w:val="00CB63AD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013A9"/>
    <w:rsid w:val="00E47FF2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4924-A5EA-450D-80A5-53783A73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60</cp:revision>
  <cp:lastPrinted>2021-03-29T13:01:00Z</cp:lastPrinted>
  <dcterms:created xsi:type="dcterms:W3CDTF">2020-11-12T17:30:00Z</dcterms:created>
  <dcterms:modified xsi:type="dcterms:W3CDTF">2021-05-27T10:58:00Z</dcterms:modified>
</cp:coreProperties>
</file>