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87" w:rsidRDefault="002A7C8A" w:rsidP="009A7387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55680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9A7387" w:rsidRDefault="009A7387" w:rsidP="009A7387">
                  <w:pPr>
                    <w:widowControl w:val="0"/>
                  </w:pPr>
                </w:p>
                <w:p w:rsidR="009A7387" w:rsidRPr="00657C41" w:rsidRDefault="009A7387" w:rsidP="009A7387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5670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9A7387" w:rsidRDefault="009A7387" w:rsidP="009A7387">
                  <w:pPr>
                    <w:widowControl w:val="0"/>
                  </w:pPr>
                </w:p>
                <w:p w:rsidR="009A7387" w:rsidRPr="00657C41" w:rsidRDefault="009A7387" w:rsidP="009A7387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9A7387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8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5772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9A7387" w:rsidRPr="00F306D8" w:rsidRDefault="009A7387" w:rsidP="009A7387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9A7387" w:rsidRPr="00B60D23" w:rsidRDefault="009A7387" w:rsidP="009A7387">
      <w:pPr>
        <w:jc w:val="center"/>
      </w:pPr>
    </w:p>
    <w:p w:rsidR="009A7387" w:rsidRPr="00B60D23" w:rsidRDefault="009A7387" w:rsidP="009A7387"/>
    <w:p w:rsidR="009A7387" w:rsidRPr="00866AE2" w:rsidRDefault="002A7C8A" w:rsidP="009A7387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5875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9A7387" w:rsidRPr="00657C41" w:rsidRDefault="009A7387" w:rsidP="009A7387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9A7387" w:rsidRDefault="009A7387" w:rsidP="009A7387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9A7387" w:rsidRPr="00866AE2" w:rsidRDefault="009A7387" w:rsidP="009A7387">
      <w:pPr>
        <w:jc w:val="center"/>
        <w:rPr>
          <w:color w:val="FF0000"/>
        </w:rPr>
      </w:pPr>
    </w:p>
    <w:p w:rsidR="009A7387" w:rsidRPr="00B60D23" w:rsidRDefault="009A7387" w:rsidP="009A7387"/>
    <w:p w:rsidR="009A7387" w:rsidRPr="00B60D23" w:rsidRDefault="009A7387" w:rsidP="009A7387">
      <w:pPr>
        <w:jc w:val="center"/>
      </w:pPr>
    </w:p>
    <w:p w:rsidR="009A7387" w:rsidRPr="00B60D23" w:rsidRDefault="009A7387" w:rsidP="009A7387"/>
    <w:p w:rsidR="009A7387" w:rsidRPr="00B60D23" w:rsidRDefault="009A7387" w:rsidP="009A7387"/>
    <w:p w:rsidR="009A7387" w:rsidRPr="00B60D23" w:rsidRDefault="002A7C8A" w:rsidP="009A7387">
      <w:r>
        <w:rPr>
          <w:color w:val="auto"/>
          <w:kern w:val="0"/>
          <w:sz w:val="24"/>
          <w:szCs w:val="24"/>
        </w:rPr>
        <w:pict>
          <v:line id="_x0000_s1030" style="position:absolute;z-index:251659776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9A7387" w:rsidRPr="00B60D23" w:rsidRDefault="009A7387" w:rsidP="009A7387"/>
    <w:p w:rsidR="009A7387" w:rsidRPr="00B60D23" w:rsidRDefault="002A7C8A" w:rsidP="009A7387">
      <w:r>
        <w:rPr>
          <w:color w:val="auto"/>
          <w:kern w:val="0"/>
          <w:sz w:val="24"/>
          <w:szCs w:val="24"/>
        </w:rPr>
        <w:pict>
          <v:line id="_x0000_s1031" style="position:absolute;z-index:251660800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9A7387" w:rsidRDefault="009A7387" w:rsidP="009A7387">
      <w:pPr>
        <w:spacing w:line="276" w:lineRule="auto"/>
      </w:pPr>
    </w:p>
    <w:p w:rsidR="009A7387" w:rsidRPr="002861F8" w:rsidRDefault="009A7387" w:rsidP="002861F8">
      <w:pPr>
        <w:spacing w:line="276" w:lineRule="auto"/>
        <w:jc w:val="center"/>
        <w:rPr>
          <w:sz w:val="24"/>
          <w:szCs w:val="24"/>
        </w:rPr>
      </w:pPr>
    </w:p>
    <w:p w:rsidR="008E1806" w:rsidRPr="0013254D" w:rsidRDefault="008E1806" w:rsidP="00EE43AD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 w:rsidR="00EE43AD">
        <w:rPr>
          <w:b/>
          <w:sz w:val="28"/>
          <w:szCs w:val="28"/>
          <w:lang w:val="ro-RO"/>
        </w:rPr>
        <w:t>/10</w:t>
      </w:r>
    </w:p>
    <w:p w:rsidR="008E1806" w:rsidRPr="0013254D" w:rsidRDefault="008E1806" w:rsidP="00EE43AD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9A7387" w:rsidRPr="002861F8" w:rsidRDefault="009A7387" w:rsidP="002861F8">
      <w:pPr>
        <w:spacing w:line="276" w:lineRule="auto"/>
        <w:ind w:firstLine="708"/>
        <w:jc w:val="both"/>
        <w:rPr>
          <w:b/>
          <w:sz w:val="24"/>
          <w:szCs w:val="24"/>
          <w:lang w:val="ro-RO"/>
        </w:rPr>
      </w:pPr>
    </w:p>
    <w:p w:rsidR="009A7387" w:rsidRPr="00D212AC" w:rsidRDefault="009A7387" w:rsidP="002861F8">
      <w:pPr>
        <w:spacing w:line="276" w:lineRule="auto"/>
        <w:jc w:val="both"/>
        <w:rPr>
          <w:b/>
          <w:i/>
          <w:sz w:val="24"/>
          <w:szCs w:val="24"/>
          <w:lang w:val="ro-RO"/>
        </w:rPr>
      </w:pPr>
      <w:r w:rsidRPr="00D212AC">
        <w:rPr>
          <w:b/>
          <w:i/>
          <w:sz w:val="24"/>
          <w:szCs w:val="24"/>
          <w:lang w:val="ro-RO"/>
        </w:rPr>
        <w:t xml:space="preserve">Cu privire la prelungirea contractului de arendă </w:t>
      </w:r>
    </w:p>
    <w:p w:rsidR="009A7387" w:rsidRPr="002861F8" w:rsidRDefault="009A7387" w:rsidP="002861F8">
      <w:pPr>
        <w:spacing w:line="276" w:lineRule="auto"/>
        <w:ind w:firstLine="708"/>
        <w:jc w:val="both"/>
        <w:rPr>
          <w:sz w:val="24"/>
          <w:szCs w:val="24"/>
          <w:lang w:val="ro-RO"/>
        </w:rPr>
      </w:pPr>
    </w:p>
    <w:p w:rsidR="009A7387" w:rsidRPr="002861F8" w:rsidRDefault="003F66C9" w:rsidP="002A7C8A">
      <w:pPr>
        <w:spacing w:line="360" w:lineRule="auto"/>
        <w:ind w:firstLine="708"/>
        <w:jc w:val="both"/>
        <w:rPr>
          <w:sz w:val="24"/>
          <w:szCs w:val="24"/>
          <w:lang w:val="ro-RO"/>
        </w:rPr>
      </w:pPr>
      <w:r w:rsidRPr="002861F8">
        <w:rPr>
          <w:sz w:val="24"/>
          <w:szCs w:val="24"/>
          <w:lang w:val="ro-RO"/>
        </w:rPr>
        <w:t>În baza cererii SRL Ialoveni-gaz, filiala ,,Criuleni-gaz”(nr.235 din 13.06.20</w:t>
      </w:r>
      <w:r w:rsidR="002861F8">
        <w:rPr>
          <w:sz w:val="24"/>
          <w:szCs w:val="24"/>
          <w:lang w:val="ro-RO"/>
        </w:rPr>
        <w:t>16)</w:t>
      </w:r>
      <w:r w:rsidRPr="002861F8">
        <w:rPr>
          <w:sz w:val="24"/>
          <w:szCs w:val="24"/>
          <w:lang w:val="ro-RO"/>
        </w:rPr>
        <w:t xml:space="preserve"> și </w:t>
      </w:r>
      <w:r w:rsidR="00704044">
        <w:rPr>
          <w:sz w:val="24"/>
          <w:szCs w:val="24"/>
          <w:lang w:val="ro-RO"/>
        </w:rPr>
        <w:t xml:space="preserve">a cererii </w:t>
      </w:r>
      <w:r w:rsidRPr="002861F8">
        <w:rPr>
          <w:sz w:val="24"/>
          <w:szCs w:val="24"/>
          <w:lang w:val="ro-RO"/>
        </w:rPr>
        <w:t xml:space="preserve">ÎI ,,Vlada Leșan” </w:t>
      </w:r>
      <w:r w:rsidR="009A7387" w:rsidRPr="002861F8">
        <w:rPr>
          <w:sz w:val="24"/>
          <w:szCs w:val="24"/>
          <w:lang w:val="ro-RO"/>
        </w:rPr>
        <w:t>(</w:t>
      </w:r>
      <w:r w:rsidRPr="002861F8">
        <w:rPr>
          <w:sz w:val="24"/>
          <w:szCs w:val="24"/>
          <w:lang w:val="ro-MD"/>
        </w:rPr>
        <w:t>nr.44 din 07.07.2016</w:t>
      </w:r>
      <w:r w:rsidR="009A7387" w:rsidRPr="002861F8">
        <w:rPr>
          <w:sz w:val="24"/>
          <w:szCs w:val="24"/>
          <w:lang w:val="ro-RO"/>
        </w:rPr>
        <w:t xml:space="preserve">), în conformitate cu art.14 </w:t>
      </w:r>
      <w:r w:rsidRPr="002861F8">
        <w:rPr>
          <w:sz w:val="24"/>
          <w:szCs w:val="24"/>
          <w:lang w:val="ro-RO"/>
        </w:rPr>
        <w:t xml:space="preserve">lit. c) </w:t>
      </w:r>
      <w:r w:rsidR="009A7387" w:rsidRPr="002861F8">
        <w:rPr>
          <w:sz w:val="24"/>
          <w:szCs w:val="24"/>
          <w:lang w:val="ro-RO"/>
        </w:rPr>
        <w:t>al Legii privind administrația publică locală(nr. 436-XVI din 28.12.2006, cu modificările şi completările ulterioare), Consiliul Comunal</w:t>
      </w:r>
      <w:bookmarkStart w:id="0" w:name="_GoBack"/>
      <w:bookmarkEnd w:id="0"/>
    </w:p>
    <w:p w:rsidR="009A7387" w:rsidRPr="002861F8" w:rsidRDefault="009A7387" w:rsidP="002A7C8A">
      <w:pPr>
        <w:spacing w:line="360" w:lineRule="auto"/>
        <w:ind w:left="3540" w:firstLine="708"/>
        <w:jc w:val="both"/>
        <w:rPr>
          <w:sz w:val="24"/>
          <w:szCs w:val="24"/>
          <w:lang w:val="ro-RO"/>
        </w:rPr>
      </w:pPr>
    </w:p>
    <w:p w:rsidR="009A7387" w:rsidRDefault="009A7387" w:rsidP="002A7C8A">
      <w:pPr>
        <w:spacing w:line="360" w:lineRule="auto"/>
        <w:ind w:left="3540" w:firstLine="708"/>
        <w:jc w:val="both"/>
        <w:rPr>
          <w:b/>
          <w:sz w:val="24"/>
          <w:szCs w:val="24"/>
        </w:rPr>
      </w:pPr>
      <w:r w:rsidRPr="002861F8">
        <w:rPr>
          <w:b/>
          <w:sz w:val="24"/>
          <w:szCs w:val="24"/>
        </w:rPr>
        <w:t>DECIDE:</w:t>
      </w:r>
    </w:p>
    <w:p w:rsidR="002861F8" w:rsidRPr="002861F8" w:rsidRDefault="002861F8" w:rsidP="002A7C8A">
      <w:pPr>
        <w:spacing w:line="360" w:lineRule="auto"/>
        <w:ind w:left="3540" w:firstLine="708"/>
        <w:jc w:val="both"/>
        <w:rPr>
          <w:b/>
          <w:sz w:val="24"/>
          <w:szCs w:val="24"/>
        </w:rPr>
      </w:pPr>
    </w:p>
    <w:p w:rsidR="009A7387" w:rsidRPr="002861F8" w:rsidRDefault="003F66C9" w:rsidP="002A7C8A">
      <w:pPr>
        <w:pStyle w:val="a3"/>
        <w:numPr>
          <w:ilvl w:val="0"/>
          <w:numId w:val="3"/>
        </w:numPr>
        <w:spacing w:line="360" w:lineRule="auto"/>
        <w:jc w:val="both"/>
      </w:pPr>
      <w:r w:rsidRPr="002861F8">
        <w:t>Se prelungește, pentru un termen de 3 ani, contractul de arendă nr.3 din 01.07.2011 cu SRL Ialoveni-gaz, filiala Criuleni.</w:t>
      </w:r>
    </w:p>
    <w:p w:rsidR="003F66C9" w:rsidRPr="002861F8" w:rsidRDefault="003F66C9" w:rsidP="002A7C8A">
      <w:pPr>
        <w:pStyle w:val="a3"/>
        <w:numPr>
          <w:ilvl w:val="0"/>
          <w:numId w:val="3"/>
        </w:numPr>
        <w:spacing w:line="360" w:lineRule="auto"/>
        <w:jc w:val="both"/>
      </w:pPr>
      <w:r w:rsidRPr="002861F8">
        <w:t>Se prelungește, pentru un termen de 3</w:t>
      </w:r>
      <w:r w:rsidR="002861F8">
        <w:t>0</w:t>
      </w:r>
      <w:r w:rsidRPr="002861F8">
        <w:t xml:space="preserve"> ani, contractul de arendă nr.2 din 01.04.2011 cu ÎI </w:t>
      </w:r>
      <w:r w:rsidR="002A7C8A">
        <w:t>,,</w:t>
      </w:r>
      <w:r w:rsidRPr="002861F8">
        <w:t>Vlada Leșan</w:t>
      </w:r>
      <w:r w:rsidR="002A7C8A">
        <w:t>”</w:t>
      </w:r>
      <w:r w:rsidRPr="002861F8">
        <w:t>.</w:t>
      </w:r>
    </w:p>
    <w:p w:rsidR="002861F8" w:rsidRPr="002861F8" w:rsidRDefault="002861F8" w:rsidP="002A7C8A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r w:rsidRPr="002861F8">
        <w:rPr>
          <w:bCs/>
          <w:sz w:val="24"/>
          <w:szCs w:val="24"/>
        </w:rPr>
        <w:t>Executarea prezentei decizii se pune în seama contabilului-şef al primăriei (dna Slobodaniuc Galina).</w:t>
      </w:r>
    </w:p>
    <w:p w:rsidR="009A7387" w:rsidRPr="002861F8" w:rsidRDefault="009A7387" w:rsidP="002A7C8A">
      <w:pPr>
        <w:spacing w:line="360" w:lineRule="auto"/>
        <w:jc w:val="both"/>
        <w:rPr>
          <w:sz w:val="24"/>
          <w:szCs w:val="24"/>
          <w:lang w:val="ro-MD"/>
        </w:rPr>
      </w:pPr>
    </w:p>
    <w:p w:rsidR="009A7387" w:rsidRPr="002861F8" w:rsidRDefault="009A7387" w:rsidP="002A7C8A">
      <w:pPr>
        <w:spacing w:line="360" w:lineRule="auto"/>
        <w:rPr>
          <w:sz w:val="24"/>
          <w:szCs w:val="24"/>
          <w:lang w:val="ro-MD"/>
        </w:rPr>
      </w:pPr>
    </w:p>
    <w:p w:rsidR="009A7387" w:rsidRPr="002861F8" w:rsidRDefault="009A7387" w:rsidP="002A7C8A">
      <w:pPr>
        <w:spacing w:line="360" w:lineRule="auto"/>
        <w:rPr>
          <w:b/>
          <w:sz w:val="24"/>
          <w:szCs w:val="24"/>
          <w:lang w:val="ro-RO"/>
        </w:rPr>
      </w:pPr>
      <w:r w:rsidRPr="002861F8">
        <w:rPr>
          <w:sz w:val="24"/>
          <w:szCs w:val="24"/>
          <w:lang w:val="ro-RO"/>
        </w:rPr>
        <w:t xml:space="preserve">                 </w:t>
      </w:r>
      <w:r w:rsidRPr="002861F8">
        <w:rPr>
          <w:b/>
          <w:sz w:val="24"/>
          <w:szCs w:val="24"/>
          <w:lang w:val="ro-RO"/>
        </w:rPr>
        <w:t xml:space="preserve">Preşedintele şedinţei,                                                               </w:t>
      </w:r>
      <w:r w:rsidR="002A7C8A">
        <w:rPr>
          <w:b/>
          <w:sz w:val="24"/>
          <w:szCs w:val="24"/>
          <w:lang w:val="ro-RO"/>
        </w:rPr>
        <w:t>Prunici Tudor</w:t>
      </w:r>
      <w:r w:rsidRPr="002861F8">
        <w:rPr>
          <w:b/>
          <w:sz w:val="24"/>
          <w:szCs w:val="24"/>
          <w:lang w:val="ro-RO"/>
        </w:rPr>
        <w:t xml:space="preserve">                                    </w:t>
      </w:r>
    </w:p>
    <w:p w:rsidR="002861F8" w:rsidRPr="002861F8" w:rsidRDefault="002861F8" w:rsidP="002A7C8A">
      <w:pPr>
        <w:spacing w:line="360" w:lineRule="auto"/>
        <w:rPr>
          <w:b/>
          <w:sz w:val="24"/>
          <w:szCs w:val="24"/>
          <w:lang w:val="ro-RO"/>
        </w:rPr>
      </w:pPr>
    </w:p>
    <w:p w:rsidR="009A7387" w:rsidRPr="002861F8" w:rsidRDefault="009A7387" w:rsidP="002A7C8A">
      <w:pPr>
        <w:spacing w:line="360" w:lineRule="auto"/>
        <w:rPr>
          <w:b/>
          <w:sz w:val="24"/>
          <w:szCs w:val="24"/>
          <w:lang w:val="ro-RO"/>
        </w:rPr>
      </w:pPr>
      <w:r w:rsidRPr="002861F8">
        <w:rPr>
          <w:b/>
          <w:sz w:val="24"/>
          <w:szCs w:val="24"/>
          <w:lang w:val="ro-RO"/>
        </w:rPr>
        <w:t xml:space="preserve">                 Secretarul consiliului,                                                              Sîrbu Viorica           </w:t>
      </w:r>
    </w:p>
    <w:p w:rsidR="009A7387" w:rsidRPr="000C780A" w:rsidRDefault="009A7387" w:rsidP="009A7387">
      <w:pPr>
        <w:spacing w:line="360" w:lineRule="auto"/>
        <w:rPr>
          <w:sz w:val="24"/>
          <w:szCs w:val="24"/>
          <w:lang w:val="ro-MD"/>
        </w:rPr>
      </w:pPr>
    </w:p>
    <w:p w:rsidR="009A7387" w:rsidRPr="000C780A" w:rsidRDefault="009A7387" w:rsidP="009A7387">
      <w:pPr>
        <w:pStyle w:val="a3"/>
        <w:spacing w:line="360" w:lineRule="auto"/>
        <w:rPr>
          <w:lang w:val="ro-MD"/>
        </w:rPr>
      </w:pPr>
    </w:p>
    <w:p w:rsidR="009A7387" w:rsidRPr="000C780A" w:rsidRDefault="009A7387" w:rsidP="009A7387">
      <w:pPr>
        <w:spacing w:line="360" w:lineRule="auto"/>
        <w:rPr>
          <w:sz w:val="24"/>
          <w:szCs w:val="24"/>
          <w:lang w:val="ro-MD"/>
        </w:rPr>
      </w:pPr>
    </w:p>
    <w:p w:rsidR="009A7387" w:rsidRPr="000C780A" w:rsidRDefault="009A7387" w:rsidP="009A7387">
      <w:pPr>
        <w:spacing w:line="360" w:lineRule="auto"/>
        <w:rPr>
          <w:sz w:val="24"/>
          <w:szCs w:val="24"/>
          <w:lang w:val="ro-MD"/>
        </w:rPr>
      </w:pPr>
    </w:p>
    <w:p w:rsidR="00986FA8" w:rsidRPr="009A7387" w:rsidRDefault="00986FA8">
      <w:pPr>
        <w:rPr>
          <w:lang w:val="ro-MD"/>
        </w:rPr>
      </w:pPr>
    </w:p>
    <w:sectPr w:rsidR="00986FA8" w:rsidRPr="009A7387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12D" w:rsidRDefault="0084112D" w:rsidP="00216FD0">
      <w:r>
        <w:separator/>
      </w:r>
    </w:p>
  </w:endnote>
  <w:endnote w:type="continuationSeparator" w:id="0">
    <w:p w:rsidR="0084112D" w:rsidRDefault="0084112D" w:rsidP="0021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033877"/>
      <w:docPartObj>
        <w:docPartGallery w:val="Page Numbers (Bottom of Page)"/>
        <w:docPartUnique/>
      </w:docPartObj>
    </w:sdtPr>
    <w:sdtEndPr/>
    <w:sdtContent>
      <w:p w:rsidR="00216FD0" w:rsidRDefault="002A7C8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6FD0" w:rsidRDefault="00216F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12D" w:rsidRDefault="0084112D" w:rsidP="00216FD0">
      <w:r>
        <w:separator/>
      </w:r>
    </w:p>
  </w:footnote>
  <w:footnote w:type="continuationSeparator" w:id="0">
    <w:p w:rsidR="0084112D" w:rsidRDefault="0084112D" w:rsidP="0021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A5168"/>
    <w:multiLevelType w:val="hybridMultilevel"/>
    <w:tmpl w:val="A4409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956F5"/>
    <w:multiLevelType w:val="hybridMultilevel"/>
    <w:tmpl w:val="720C91E4"/>
    <w:lvl w:ilvl="0" w:tplc="0419000F">
      <w:start w:val="1"/>
      <w:numFmt w:val="decimal"/>
      <w:lvlText w:val="%1."/>
      <w:lvlJc w:val="left"/>
      <w:pPr>
        <w:ind w:left="4968" w:hanging="360"/>
      </w:p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387"/>
    <w:rsid w:val="00112B93"/>
    <w:rsid w:val="001A3EAC"/>
    <w:rsid w:val="001B6ECE"/>
    <w:rsid w:val="00216FD0"/>
    <w:rsid w:val="002331D8"/>
    <w:rsid w:val="002861F8"/>
    <w:rsid w:val="002A7C8A"/>
    <w:rsid w:val="0031364E"/>
    <w:rsid w:val="003F66C9"/>
    <w:rsid w:val="0048342A"/>
    <w:rsid w:val="004D0E80"/>
    <w:rsid w:val="006B6DBE"/>
    <w:rsid w:val="00701E2D"/>
    <w:rsid w:val="00704044"/>
    <w:rsid w:val="0084112D"/>
    <w:rsid w:val="008E1806"/>
    <w:rsid w:val="009410CD"/>
    <w:rsid w:val="0097549A"/>
    <w:rsid w:val="00986FA8"/>
    <w:rsid w:val="009A7387"/>
    <w:rsid w:val="00A538B0"/>
    <w:rsid w:val="00AC5D7A"/>
    <w:rsid w:val="00B03BA0"/>
    <w:rsid w:val="00BA331F"/>
    <w:rsid w:val="00C3505A"/>
    <w:rsid w:val="00D212AC"/>
    <w:rsid w:val="00DD6632"/>
    <w:rsid w:val="00E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  <w14:docId w14:val="185D4635"/>
  <w15:docId w15:val="{B9AF23E5-909A-4038-BE60-876CC6B5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38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87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16F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6FD0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216F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6FD0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RePack by Diakov</cp:lastModifiedBy>
  <cp:revision>13</cp:revision>
  <cp:lastPrinted>2016-07-12T10:00:00Z</cp:lastPrinted>
  <dcterms:created xsi:type="dcterms:W3CDTF">2016-07-10T21:01:00Z</dcterms:created>
  <dcterms:modified xsi:type="dcterms:W3CDTF">2016-08-23T07:42:00Z</dcterms:modified>
</cp:coreProperties>
</file>