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38"/>
        <w:tblW w:w="0" w:type="auto"/>
        <w:tblLayout w:type="fixed"/>
        <w:tblLook w:val="0000"/>
      </w:tblPr>
      <w:tblGrid>
        <w:gridCol w:w="3815"/>
        <w:gridCol w:w="1906"/>
        <w:gridCol w:w="3960"/>
      </w:tblGrid>
      <w:tr w:rsidR="00686008" w:rsidRPr="000835C4" w:rsidTr="007D7275">
        <w:trPr>
          <w:trHeight w:val="1078"/>
        </w:trPr>
        <w:tc>
          <w:tcPr>
            <w:tcW w:w="3815" w:type="dxa"/>
          </w:tcPr>
          <w:p w:rsidR="00686008" w:rsidRPr="000835C4" w:rsidRDefault="00686008" w:rsidP="007D7275">
            <w:pPr>
              <w:spacing w:before="240" w:after="60"/>
              <w:outlineLvl w:val="4"/>
              <w:rPr>
                <w:b/>
                <w:bCs/>
                <w:iCs/>
                <w:sz w:val="24"/>
                <w:szCs w:val="24"/>
                <w:lang w:val="en-US"/>
              </w:rPr>
            </w:pPr>
            <w:r w:rsidRPr="004E4703">
              <w:rPr>
                <w:b/>
                <w:bCs/>
                <w:iCs/>
                <w:sz w:val="24"/>
                <w:szCs w:val="24"/>
                <w:lang w:val="ro-RO"/>
              </w:rPr>
              <w:t xml:space="preserve">    </w:t>
            </w:r>
            <w:r w:rsidRPr="000835C4">
              <w:rPr>
                <w:b/>
                <w:bCs/>
                <w:iCs/>
                <w:sz w:val="24"/>
                <w:szCs w:val="24"/>
                <w:lang w:val="en-GB"/>
              </w:rPr>
              <w:t>REPUBLICA MOLDOVA</w:t>
            </w:r>
          </w:p>
          <w:p w:rsidR="00686008" w:rsidRPr="00686008" w:rsidRDefault="00686008" w:rsidP="007D7275">
            <w:pPr>
              <w:rPr>
                <w:b/>
                <w:sz w:val="24"/>
                <w:szCs w:val="24"/>
                <w:lang w:val="en-US"/>
              </w:rPr>
            </w:pPr>
            <w:r w:rsidRPr="00686008">
              <w:rPr>
                <w:b/>
                <w:sz w:val="24"/>
                <w:szCs w:val="24"/>
                <w:lang w:val="en-US"/>
              </w:rPr>
              <w:t xml:space="preserve">         RAIONUL FĂLEŞTI</w:t>
            </w:r>
          </w:p>
          <w:p w:rsidR="00686008" w:rsidRPr="00686008" w:rsidRDefault="00686008" w:rsidP="007D7275">
            <w:pPr>
              <w:rPr>
                <w:b/>
                <w:sz w:val="24"/>
                <w:szCs w:val="24"/>
                <w:lang w:val="en-US"/>
              </w:rPr>
            </w:pPr>
            <w:r w:rsidRPr="00686008">
              <w:rPr>
                <w:b/>
                <w:sz w:val="24"/>
                <w:szCs w:val="24"/>
                <w:lang w:val="en-US"/>
              </w:rPr>
              <w:t xml:space="preserve">        PRIMĂRIA ILENUŢA</w:t>
            </w:r>
          </w:p>
          <w:p w:rsidR="00686008" w:rsidRPr="000835C4" w:rsidRDefault="00686008" w:rsidP="007D7275">
            <w:pPr>
              <w:rPr>
                <w:b/>
                <w:sz w:val="24"/>
                <w:szCs w:val="24"/>
                <w:lang w:val="en-US"/>
              </w:rPr>
            </w:pPr>
            <w:r w:rsidRPr="000835C4">
              <w:rPr>
                <w:b/>
                <w:sz w:val="24"/>
                <w:szCs w:val="24"/>
                <w:lang w:val="en-US"/>
              </w:rPr>
              <w:t xml:space="preserve">                  tel:68-2-36</w:t>
            </w:r>
          </w:p>
        </w:tc>
        <w:tc>
          <w:tcPr>
            <w:tcW w:w="1906" w:type="dxa"/>
          </w:tcPr>
          <w:p w:rsidR="00686008" w:rsidRPr="000835C4" w:rsidRDefault="00686008" w:rsidP="007D7275">
            <w:pPr>
              <w:jc w:val="center"/>
              <w:rPr>
                <w:b/>
                <w:sz w:val="24"/>
                <w:szCs w:val="24"/>
              </w:rPr>
            </w:pPr>
            <w:r w:rsidRPr="000835C4">
              <w:rPr>
                <w:b/>
                <w:noProof/>
                <w:sz w:val="24"/>
                <w:szCs w:val="24"/>
              </w:rPr>
              <w:drawing>
                <wp:inline distT="0" distB="0" distL="0" distR="0">
                  <wp:extent cx="733425" cy="685800"/>
                  <wp:effectExtent l="0" t="0" r="9525" b="0"/>
                  <wp:docPr id="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l="4024" r="6079"/>
                          <a:stretch>
                            <a:fillRect/>
                          </a:stretch>
                        </pic:blipFill>
                        <pic:spPr bwMode="auto">
                          <a:xfrm>
                            <a:off x="0" y="0"/>
                            <a:ext cx="733425" cy="685800"/>
                          </a:xfrm>
                          <a:prstGeom prst="rect">
                            <a:avLst/>
                          </a:prstGeom>
                          <a:noFill/>
                          <a:ln>
                            <a:noFill/>
                          </a:ln>
                        </pic:spPr>
                      </pic:pic>
                    </a:graphicData>
                  </a:graphic>
                </wp:inline>
              </w:drawing>
            </w:r>
          </w:p>
        </w:tc>
        <w:tc>
          <w:tcPr>
            <w:tcW w:w="3960" w:type="dxa"/>
          </w:tcPr>
          <w:p w:rsidR="00686008" w:rsidRPr="000835C4" w:rsidRDefault="00686008" w:rsidP="007D7275">
            <w:pPr>
              <w:spacing w:before="240" w:after="60"/>
              <w:outlineLvl w:val="4"/>
              <w:rPr>
                <w:b/>
                <w:bCs/>
                <w:iCs/>
                <w:sz w:val="24"/>
                <w:szCs w:val="24"/>
              </w:rPr>
            </w:pPr>
            <w:r w:rsidRPr="000835C4">
              <w:rPr>
                <w:b/>
                <w:bCs/>
                <w:iCs/>
                <w:sz w:val="24"/>
                <w:szCs w:val="24"/>
              </w:rPr>
              <w:t>РЕСПУБЛИКА МОЛДОВА</w:t>
            </w:r>
          </w:p>
          <w:p w:rsidR="00686008" w:rsidRPr="000835C4" w:rsidRDefault="00686008" w:rsidP="007D7275">
            <w:pPr>
              <w:keepNext/>
              <w:jc w:val="center"/>
              <w:outlineLvl w:val="2"/>
              <w:rPr>
                <w:rFonts w:eastAsia="Arial Unicode MS"/>
                <w:b/>
                <w:sz w:val="24"/>
                <w:szCs w:val="24"/>
              </w:rPr>
            </w:pPr>
            <w:r w:rsidRPr="000835C4">
              <w:rPr>
                <w:rFonts w:eastAsia="Arial Unicode MS"/>
                <w:b/>
                <w:sz w:val="24"/>
                <w:szCs w:val="24"/>
              </w:rPr>
              <w:t>ФАЛЕШТСКИЙ РАЙОН</w:t>
            </w:r>
          </w:p>
          <w:p w:rsidR="00686008" w:rsidRPr="000835C4" w:rsidRDefault="00686008" w:rsidP="007D7275">
            <w:pPr>
              <w:keepNext/>
              <w:jc w:val="center"/>
              <w:outlineLvl w:val="2"/>
              <w:rPr>
                <w:rFonts w:eastAsia="Arial Unicode MS"/>
                <w:b/>
                <w:sz w:val="24"/>
              </w:rPr>
            </w:pPr>
            <w:r w:rsidRPr="000835C4">
              <w:rPr>
                <w:rFonts w:eastAsia="Arial Unicode MS"/>
                <w:b/>
                <w:sz w:val="24"/>
              </w:rPr>
              <w:t>ПРИМЭРИЯ ИЛЕНУЦА</w:t>
            </w:r>
          </w:p>
          <w:p w:rsidR="00686008" w:rsidRPr="000835C4" w:rsidRDefault="00686008" w:rsidP="007D7275">
            <w:pPr>
              <w:keepNext/>
              <w:jc w:val="center"/>
              <w:outlineLvl w:val="2"/>
              <w:rPr>
                <w:rFonts w:eastAsia="Arial Unicode MS"/>
                <w:b/>
                <w:sz w:val="24"/>
                <w:szCs w:val="24"/>
              </w:rPr>
            </w:pPr>
            <w:r w:rsidRPr="000835C4">
              <w:rPr>
                <w:rFonts w:eastAsia="Arial Unicode MS"/>
                <w:b/>
                <w:bCs/>
                <w:sz w:val="24"/>
              </w:rPr>
              <w:t>тел</w:t>
            </w:r>
            <w:r w:rsidRPr="000835C4">
              <w:rPr>
                <w:rFonts w:eastAsia="Arial Unicode MS"/>
                <w:b/>
                <w:bCs/>
                <w:sz w:val="24"/>
                <w:lang w:val="en-GB"/>
              </w:rPr>
              <w:t>.</w:t>
            </w:r>
            <w:r w:rsidRPr="000835C4">
              <w:rPr>
                <w:rFonts w:eastAsia="Arial Unicode MS"/>
                <w:b/>
                <w:bCs/>
                <w:sz w:val="24"/>
              </w:rPr>
              <w:t>68</w:t>
            </w:r>
            <w:r w:rsidRPr="000835C4">
              <w:rPr>
                <w:rFonts w:eastAsia="Arial Unicode MS"/>
                <w:b/>
                <w:bCs/>
                <w:sz w:val="24"/>
                <w:lang w:val="en-GB"/>
              </w:rPr>
              <w:t>-</w:t>
            </w:r>
            <w:r w:rsidRPr="000835C4">
              <w:rPr>
                <w:rFonts w:eastAsia="Arial Unicode MS"/>
                <w:b/>
                <w:bCs/>
                <w:sz w:val="24"/>
              </w:rPr>
              <w:t>2</w:t>
            </w:r>
            <w:r w:rsidRPr="000835C4">
              <w:rPr>
                <w:rFonts w:eastAsia="Arial Unicode MS"/>
                <w:b/>
                <w:bCs/>
                <w:sz w:val="24"/>
                <w:lang w:val="en-GB"/>
              </w:rPr>
              <w:t>-36</w:t>
            </w:r>
          </w:p>
        </w:tc>
      </w:tr>
    </w:tbl>
    <w:p w:rsidR="00686008" w:rsidRPr="000835C4" w:rsidRDefault="00686008" w:rsidP="00686008">
      <w:pPr>
        <w:rPr>
          <w:b/>
        </w:rPr>
      </w:pPr>
      <w:proofErr w:type="spellStart"/>
      <w:r w:rsidRPr="000835C4">
        <w:rPr>
          <w:b/>
        </w:rPr>
        <w:t>mail:primaria.ilenuta</w:t>
      </w:r>
      <w:r w:rsidRPr="00C7294B">
        <w:rPr>
          <w:b/>
        </w:rPr>
        <w:t>@</w:t>
      </w:r>
      <w:r w:rsidRPr="000835C4">
        <w:rPr>
          <w:b/>
        </w:rPr>
        <w:t>mail.ru</w:t>
      </w:r>
      <w:proofErr w:type="spellEnd"/>
      <w:r>
        <w:rPr>
          <w:b/>
        </w:rPr>
        <w:t xml:space="preserve">                                                            </w:t>
      </w:r>
      <w:proofErr w:type="spellStart"/>
      <w:r w:rsidRPr="000835C4">
        <w:rPr>
          <w:b/>
        </w:rPr>
        <w:t>mail:primaria.ilenuta</w:t>
      </w:r>
      <w:r w:rsidRPr="00C7294B">
        <w:rPr>
          <w:b/>
        </w:rPr>
        <w:t>@</w:t>
      </w:r>
      <w:r w:rsidRPr="000835C4">
        <w:rPr>
          <w:b/>
        </w:rPr>
        <w:t>mail.ru</w:t>
      </w:r>
      <w:proofErr w:type="spellEnd"/>
    </w:p>
    <w:p w:rsidR="00686008" w:rsidRPr="000835C4" w:rsidRDefault="00686008" w:rsidP="00686008">
      <w:pPr>
        <w:rPr>
          <w:sz w:val="28"/>
          <w:szCs w:val="28"/>
        </w:rPr>
      </w:pPr>
    </w:p>
    <w:p w:rsidR="00686008" w:rsidRPr="00686008" w:rsidRDefault="00686008" w:rsidP="00686008">
      <w:pPr>
        <w:jc w:val="center"/>
        <w:rPr>
          <w:b/>
          <w:sz w:val="28"/>
          <w:szCs w:val="28"/>
          <w:lang w:val="fr-FR"/>
        </w:rPr>
      </w:pPr>
      <w:r w:rsidRPr="00686008">
        <w:rPr>
          <w:b/>
          <w:sz w:val="28"/>
          <w:szCs w:val="28"/>
          <w:lang w:val="fr-FR"/>
        </w:rPr>
        <w:t>DECIZIE</w:t>
      </w:r>
    </w:p>
    <w:p w:rsidR="00686008" w:rsidRPr="00686008" w:rsidRDefault="00686008" w:rsidP="00686008">
      <w:pPr>
        <w:rPr>
          <w:sz w:val="28"/>
          <w:szCs w:val="28"/>
          <w:lang w:val="fr-FR"/>
        </w:rPr>
      </w:pPr>
    </w:p>
    <w:p w:rsidR="00686008" w:rsidRPr="00686008" w:rsidRDefault="00686008" w:rsidP="00686008">
      <w:pPr>
        <w:jc w:val="center"/>
        <w:rPr>
          <w:sz w:val="28"/>
          <w:szCs w:val="28"/>
          <w:lang w:val="fr-FR"/>
        </w:rPr>
      </w:pPr>
      <w:r w:rsidRPr="00686008">
        <w:rPr>
          <w:sz w:val="28"/>
          <w:szCs w:val="28"/>
          <w:lang w:val="fr-FR"/>
        </w:rPr>
        <w:t>31.10.2016                                                                     nr.8/4</w:t>
      </w:r>
    </w:p>
    <w:p w:rsidR="00686008" w:rsidRPr="00686008" w:rsidRDefault="00686008" w:rsidP="00686008">
      <w:pPr>
        <w:rPr>
          <w:b/>
          <w:sz w:val="28"/>
          <w:szCs w:val="28"/>
          <w:lang w:val="fr-FR"/>
        </w:rPr>
      </w:pPr>
    </w:p>
    <w:p w:rsidR="00686008" w:rsidRPr="00686008" w:rsidRDefault="00686008" w:rsidP="00686008">
      <w:pPr>
        <w:rPr>
          <w:sz w:val="28"/>
          <w:szCs w:val="28"/>
          <w:lang w:val="fr-FR"/>
        </w:rPr>
      </w:pPr>
      <w:r w:rsidRPr="00686008">
        <w:rPr>
          <w:b/>
          <w:i/>
          <w:sz w:val="28"/>
          <w:szCs w:val="28"/>
          <w:lang w:val="fr-FR"/>
        </w:rPr>
        <w:t>Cu privire la schimbarea destinației unei construcții</w:t>
      </w:r>
    </w:p>
    <w:p w:rsidR="00686008" w:rsidRPr="00686008" w:rsidRDefault="00686008" w:rsidP="00686008">
      <w:pPr>
        <w:tabs>
          <w:tab w:val="left" w:pos="8246"/>
        </w:tabs>
        <w:rPr>
          <w:sz w:val="26"/>
          <w:szCs w:val="26"/>
          <w:lang w:val="fr-FR"/>
        </w:rPr>
      </w:pPr>
    </w:p>
    <w:p w:rsidR="00686008" w:rsidRPr="00F45C75" w:rsidRDefault="00686008" w:rsidP="00686008">
      <w:pPr>
        <w:ind w:firstLine="567"/>
        <w:jc w:val="both"/>
        <w:rPr>
          <w:sz w:val="28"/>
          <w:lang w:val="fr-FR"/>
        </w:rPr>
      </w:pPr>
      <w:r w:rsidRPr="00686008">
        <w:rPr>
          <w:sz w:val="28"/>
          <w:lang w:val="fr-FR"/>
        </w:rPr>
        <w:t xml:space="preserve">Examinînd cererea cet.Vîrtosu Alexandru cu privire la schimbarea destinației unei construcții în conformitate cu  art.14  alin. (2) lit. f) al Legii nr.436 din 18.12.2006 privind administrația publică locală; Regulamentului privind autorizarea funcționării și schimbării destinației construcțiilor și amenajărilor aprobat prin Hotărîrea Guvernului Republicii Moldova nr. 306 din 30.03.2000, art.54  din Legea privind principiile urbanismului și amenajării teritoriului nr. 835-XIII din 17.05.1996, art. 4 alin. </w:t>
      </w:r>
      <w:r w:rsidRPr="00F45C75">
        <w:rPr>
          <w:sz w:val="28"/>
          <w:lang w:val="fr-FR"/>
        </w:rPr>
        <w:t xml:space="preserve">(1) din Legea descentralizarea administrativă nr. 435-XVI din 28.12.2006, avînd  avizul pozitiv al comisiei de specialitate Consiliul Sătesc –,  </w:t>
      </w:r>
    </w:p>
    <w:p w:rsidR="00686008" w:rsidRPr="00F45C75" w:rsidRDefault="00686008" w:rsidP="00686008">
      <w:pPr>
        <w:tabs>
          <w:tab w:val="left" w:pos="8246"/>
        </w:tabs>
        <w:rPr>
          <w:sz w:val="26"/>
          <w:szCs w:val="26"/>
          <w:lang w:val="fr-FR"/>
        </w:rPr>
      </w:pPr>
    </w:p>
    <w:p w:rsidR="00686008" w:rsidRPr="00F45C75" w:rsidRDefault="00686008" w:rsidP="00686008">
      <w:pPr>
        <w:tabs>
          <w:tab w:val="left" w:pos="8246"/>
        </w:tabs>
        <w:ind w:firstLine="567"/>
        <w:jc w:val="center"/>
        <w:rPr>
          <w:sz w:val="26"/>
          <w:szCs w:val="26"/>
          <w:lang w:val="fr-FR"/>
        </w:rPr>
      </w:pPr>
      <w:r w:rsidRPr="00F45C75">
        <w:rPr>
          <w:b/>
          <w:sz w:val="26"/>
          <w:szCs w:val="26"/>
          <w:lang w:val="fr-FR"/>
        </w:rPr>
        <w:t>D E C I D E:</w:t>
      </w:r>
    </w:p>
    <w:p w:rsidR="00686008" w:rsidRPr="00F45C75" w:rsidRDefault="00686008" w:rsidP="00686008">
      <w:pPr>
        <w:tabs>
          <w:tab w:val="left" w:pos="8246"/>
        </w:tabs>
        <w:ind w:firstLine="567"/>
        <w:rPr>
          <w:sz w:val="26"/>
          <w:szCs w:val="26"/>
          <w:lang w:val="fr-FR"/>
        </w:rPr>
      </w:pPr>
    </w:p>
    <w:p w:rsidR="00686008" w:rsidRPr="00F45C75" w:rsidRDefault="00686008" w:rsidP="00F45C75">
      <w:pPr>
        <w:pStyle w:val="a3"/>
        <w:numPr>
          <w:ilvl w:val="0"/>
          <w:numId w:val="1"/>
        </w:numPr>
        <w:spacing w:line="276" w:lineRule="auto"/>
        <w:jc w:val="both"/>
        <w:rPr>
          <w:sz w:val="32"/>
          <w:szCs w:val="28"/>
        </w:rPr>
      </w:pPr>
      <w:r w:rsidRPr="00252E87">
        <w:rPr>
          <w:sz w:val="28"/>
          <w:szCs w:val="26"/>
        </w:rPr>
        <w:t>Se permite cetățeanului Vîrtosu Alexandru schimbarea destinației imobilului situat pe teritoriul s.Ilenuța,r-ul Fălești din spațiu locativ în spațiu nelocativ cu suprafața totală de 144,9 m</w:t>
      </w:r>
      <w:r w:rsidRPr="00252E87">
        <w:rPr>
          <w:sz w:val="28"/>
          <w:szCs w:val="26"/>
          <w:vertAlign w:val="superscript"/>
        </w:rPr>
        <w:t>2</w:t>
      </w:r>
      <w:r>
        <w:rPr>
          <w:sz w:val="28"/>
          <w:szCs w:val="26"/>
        </w:rPr>
        <w:t>.</w:t>
      </w:r>
    </w:p>
    <w:p w:rsidR="00686008" w:rsidRPr="006F58D5" w:rsidRDefault="00686008" w:rsidP="00686008">
      <w:pPr>
        <w:tabs>
          <w:tab w:val="left" w:pos="8246"/>
        </w:tabs>
        <w:ind w:firstLine="567"/>
        <w:jc w:val="both"/>
        <w:rPr>
          <w:b/>
          <w:sz w:val="28"/>
          <w:szCs w:val="26"/>
        </w:rPr>
      </w:pPr>
      <w:r w:rsidRPr="006F58D5">
        <w:rPr>
          <w:b/>
          <w:sz w:val="28"/>
          <w:szCs w:val="26"/>
        </w:rPr>
        <w:t xml:space="preserve">Președintele ședinței                                           </w:t>
      </w:r>
      <w:proofErr w:type="spellStart"/>
      <w:r w:rsidRPr="006F58D5">
        <w:rPr>
          <w:b/>
          <w:sz w:val="28"/>
          <w:szCs w:val="26"/>
        </w:rPr>
        <w:t>Antoci</w:t>
      </w:r>
      <w:proofErr w:type="spellEnd"/>
      <w:r w:rsidRPr="006F58D5">
        <w:rPr>
          <w:b/>
          <w:sz w:val="28"/>
          <w:szCs w:val="26"/>
        </w:rPr>
        <w:t xml:space="preserve"> </w:t>
      </w:r>
      <w:r w:rsidRPr="009614A6">
        <w:rPr>
          <w:b/>
          <w:sz w:val="28"/>
          <w:szCs w:val="26"/>
        </w:rPr>
        <w:t>ANATOLI</w:t>
      </w:r>
    </w:p>
    <w:p w:rsidR="00686008" w:rsidRPr="00F45C75" w:rsidRDefault="00686008" w:rsidP="00F45C75">
      <w:pPr>
        <w:tabs>
          <w:tab w:val="left" w:pos="8246"/>
        </w:tabs>
        <w:jc w:val="both"/>
        <w:rPr>
          <w:b/>
          <w:sz w:val="28"/>
          <w:szCs w:val="26"/>
          <w:lang w:val="en-US"/>
        </w:rPr>
      </w:pPr>
    </w:p>
    <w:p w:rsidR="00D40D75" w:rsidRPr="00F45C75" w:rsidRDefault="00686008" w:rsidP="00F45C75">
      <w:pPr>
        <w:tabs>
          <w:tab w:val="left" w:pos="8246"/>
        </w:tabs>
        <w:ind w:firstLine="567"/>
        <w:jc w:val="both"/>
        <w:rPr>
          <w:b/>
          <w:sz w:val="28"/>
          <w:szCs w:val="26"/>
          <w:lang w:val="fr-FR"/>
        </w:rPr>
      </w:pPr>
      <w:r w:rsidRPr="00F45C75">
        <w:rPr>
          <w:b/>
          <w:sz w:val="28"/>
          <w:szCs w:val="26"/>
          <w:lang w:val="fr-FR"/>
        </w:rPr>
        <w:t>Secretarul consiliului                                           Oală GALINA</w:t>
      </w:r>
    </w:p>
    <w:sectPr w:rsidR="00D40D75" w:rsidRPr="00F45C75" w:rsidSect="007949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E4939"/>
    <w:multiLevelType w:val="hybridMultilevel"/>
    <w:tmpl w:val="830040A0"/>
    <w:lvl w:ilvl="0" w:tplc="F118EA78">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86008"/>
    <w:rsid w:val="00686008"/>
    <w:rsid w:val="0079495A"/>
    <w:rsid w:val="00D40D75"/>
    <w:rsid w:val="00F45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9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6008"/>
    <w:pPr>
      <w:spacing w:after="0" w:line="240" w:lineRule="auto"/>
      <w:ind w:left="720"/>
      <w:contextualSpacing/>
    </w:pPr>
    <w:rPr>
      <w:rFonts w:ascii="Times New Roman" w:eastAsia="Times New Roman" w:hAnsi="Times New Roman" w:cs="Times New Roman"/>
      <w:sz w:val="20"/>
      <w:szCs w:val="20"/>
      <w:lang w:val="ro-RO"/>
    </w:rPr>
  </w:style>
  <w:style w:type="paragraph" w:styleId="a4">
    <w:name w:val="Balloon Text"/>
    <w:basedOn w:val="a"/>
    <w:link w:val="a5"/>
    <w:uiPriority w:val="99"/>
    <w:semiHidden/>
    <w:unhideWhenUsed/>
    <w:rsid w:val="006860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60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Company>Microsoft</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SmartStudio</dc:creator>
  <cp:keywords/>
  <dc:description/>
  <cp:lastModifiedBy>SmartStudio</cp:lastModifiedBy>
  <cp:revision>4</cp:revision>
  <dcterms:created xsi:type="dcterms:W3CDTF">2016-11-18T07:29:00Z</dcterms:created>
  <dcterms:modified xsi:type="dcterms:W3CDTF">2016-11-18T07:38:00Z</dcterms:modified>
</cp:coreProperties>
</file>