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78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7"/>
        <w:gridCol w:w="2175"/>
        <w:gridCol w:w="3827"/>
      </w:tblGrid>
      <w:tr w:rsidR="006848E3" w:rsidRPr="0010581B" w:rsidTr="00CB56A1">
        <w:tc>
          <w:tcPr>
            <w:tcW w:w="3887" w:type="dxa"/>
          </w:tcPr>
          <w:p w:rsidR="006848E3" w:rsidRPr="00320696" w:rsidRDefault="006848E3" w:rsidP="006848E3">
            <w:pPr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REPUBLICA MOLDOVA</w:t>
            </w:r>
          </w:p>
          <w:p w:rsidR="006848E3" w:rsidRPr="00320696" w:rsidRDefault="006848E3" w:rsidP="006848E3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RAIONUL 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HÎNCEȘTI</w:t>
            </w:r>
          </w:p>
          <w:p w:rsidR="006848E3" w:rsidRPr="00320696" w:rsidRDefault="006848E3" w:rsidP="006848E3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CONSILIUL LOCAL</w:t>
            </w:r>
          </w:p>
          <w:p w:rsidR="006848E3" w:rsidRPr="00320696" w:rsidRDefault="006848E3" w:rsidP="006848E3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MD- 3428, s. FUNDUL GALBENEI</w:t>
            </w:r>
          </w:p>
          <w:p w:rsidR="006848E3" w:rsidRPr="00320696" w:rsidRDefault="006848E3" w:rsidP="006848E3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tel: (269) 75236; 75238</w:t>
            </w:r>
          </w:p>
          <w:p w:rsidR="006848E3" w:rsidRPr="00320696" w:rsidRDefault="006848E3" w:rsidP="006848E3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tel/fax: (269) 75236.</w:t>
            </w:r>
          </w:p>
          <w:p w:rsidR="006848E3" w:rsidRPr="00320696" w:rsidRDefault="006848E3" w:rsidP="006848E3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e-mail: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primaria.fundulgalbenei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@mail.ru</w:t>
            </w:r>
          </w:p>
          <w:p w:rsidR="006848E3" w:rsidRPr="00320696" w:rsidRDefault="006848E3" w:rsidP="006848E3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75" w:type="dxa"/>
          </w:tcPr>
          <w:p w:rsidR="006848E3" w:rsidRPr="00320696" w:rsidRDefault="006848E3" w:rsidP="006848E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79375</wp:posOffset>
                  </wp:positionV>
                  <wp:extent cx="701675" cy="762000"/>
                  <wp:effectExtent l="19050" t="0" r="3175" b="0"/>
                  <wp:wrapSquare wrapText="left"/>
                  <wp:docPr id="1" name="Рисунок 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48E3" w:rsidRPr="00320696" w:rsidRDefault="006848E3" w:rsidP="006848E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</w:tcPr>
          <w:p w:rsidR="006848E3" w:rsidRPr="00320696" w:rsidRDefault="006848E3" w:rsidP="006848E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6848E3" w:rsidRPr="00320696" w:rsidRDefault="006848E3" w:rsidP="006848E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ХЫНЧЕШТСКИЙ РАЙОН</w:t>
            </w:r>
          </w:p>
          <w:p w:rsidR="006848E3" w:rsidRPr="00320696" w:rsidRDefault="006848E3" w:rsidP="006848E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МЕСТНЫЙ СОВЕТ</w:t>
            </w:r>
          </w:p>
          <w:p w:rsidR="006848E3" w:rsidRPr="00320696" w:rsidRDefault="006848E3" w:rsidP="006848E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МД – 3428,  ФУНДУЛ ГАЛБЕНЕЙ</w:t>
            </w:r>
          </w:p>
          <w:p w:rsidR="006848E3" w:rsidRPr="00320696" w:rsidRDefault="006848E3" w:rsidP="006848E3">
            <w:pPr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proofErr w:type="gramStart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269) 75236; 75238</w:t>
            </w:r>
          </w:p>
          <w:p w:rsidR="006848E3" w:rsidRPr="00320696" w:rsidRDefault="006848E3" w:rsidP="006848E3">
            <w:pPr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тел/факс</w:t>
            </w:r>
            <w:proofErr w:type="gramStart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269) 75236</w:t>
            </w:r>
          </w:p>
          <w:p w:rsidR="006848E3" w:rsidRPr="0010581B" w:rsidRDefault="006848E3" w:rsidP="006848E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e-mail: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primaria.fundulgalbenei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@mail.ru</w:t>
            </w:r>
            <w:r w:rsidRPr="001058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6848E3" w:rsidRPr="0010581B" w:rsidRDefault="006848E3" w:rsidP="006848E3">
      <w:pPr>
        <w:pBdr>
          <w:bottom w:val="single" w:sz="12" w:space="0" w:color="auto"/>
        </w:pBdr>
        <w:ind w:left="-851"/>
        <w:rPr>
          <w:b/>
        </w:rPr>
      </w:pPr>
    </w:p>
    <w:p w:rsidR="006848E3" w:rsidRPr="00CD0290" w:rsidRDefault="006848E3" w:rsidP="00684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58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D02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DECIZIE </w:t>
      </w:r>
    </w:p>
    <w:p w:rsidR="006848E3" w:rsidRPr="00CD0290" w:rsidRDefault="006848E3" w:rsidP="00684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CD0290">
        <w:rPr>
          <w:rFonts w:ascii="Times New Roman" w:hAnsi="Times New Roman" w:cs="Times New Roman"/>
          <w:b/>
          <w:sz w:val="28"/>
          <w:szCs w:val="28"/>
          <w:lang w:val="en-US"/>
        </w:rPr>
        <w:t>s.</w:t>
      </w:r>
      <w:r w:rsidRPr="00CD0290">
        <w:rPr>
          <w:rFonts w:ascii="Times New Roman" w:hAnsi="Times New Roman" w:cs="Times New Roman"/>
          <w:b/>
          <w:sz w:val="28"/>
          <w:szCs w:val="28"/>
          <w:lang w:val="ro-RO"/>
        </w:rPr>
        <w:t>Fundul</w:t>
      </w:r>
      <w:proofErr w:type="gramEnd"/>
      <w:r w:rsidRPr="00CD02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Galbenei</w:t>
      </w:r>
    </w:p>
    <w:p w:rsidR="007F2DE9" w:rsidRPr="006848E3" w:rsidRDefault="007F2DE9" w:rsidP="007F2DE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F2DE9" w:rsidRPr="004A5F8E" w:rsidRDefault="007F2DE9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A5F8E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 w:rsidRPr="004A5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13 </w:t>
      </w:r>
      <w:proofErr w:type="spellStart"/>
      <w:r w:rsidRPr="004A5F8E"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 w:rsidRPr="004A5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2016                           </w:t>
      </w:r>
      <w:r w:rsidR="00B376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Nr.6</w:t>
      </w:r>
      <w:r w:rsidRPr="004A5F8E"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</w:p>
    <w:p w:rsidR="007F2DE9" w:rsidRDefault="007F2DE9" w:rsidP="007F2DE9">
      <w:pPr>
        <w:pStyle w:val="a3"/>
        <w:jc w:val="center"/>
        <w:rPr>
          <w:b/>
          <w:i/>
          <w:sz w:val="32"/>
          <w:szCs w:val="32"/>
          <w:lang w:val="en-US"/>
        </w:rPr>
      </w:pPr>
    </w:p>
    <w:p w:rsidR="007F2DE9" w:rsidRPr="00971393" w:rsidRDefault="007F2DE9" w:rsidP="007F2DE9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3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Cu </w:t>
      </w:r>
      <w:proofErr w:type="spellStart"/>
      <w:r w:rsidRPr="00971393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713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proofErr w:type="gramStart"/>
      <w:r w:rsidRPr="00971393">
        <w:rPr>
          <w:rFonts w:ascii="Times New Roman" w:hAnsi="Times New Roman" w:cs="Times New Roman"/>
          <w:b/>
          <w:i/>
          <w:sz w:val="28"/>
          <w:szCs w:val="28"/>
          <w:lang w:val="en-US"/>
        </w:rPr>
        <w:t>taxele</w:t>
      </w:r>
      <w:proofErr w:type="spellEnd"/>
      <w:r w:rsidRPr="009713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locale</w:t>
      </w:r>
      <w:proofErr w:type="gramEnd"/>
    </w:p>
    <w:p w:rsidR="007F2DE9" w:rsidRPr="00971393" w:rsidRDefault="004A5F8E" w:rsidP="007F2DE9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2017</w:t>
      </w:r>
      <w:r w:rsidR="007F2DE9" w:rsidRPr="009713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7F2DE9" w:rsidRPr="00E73497" w:rsidRDefault="007F2DE9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2DE9" w:rsidRDefault="007F2DE9" w:rsidP="007F2DE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cu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181 din 25.07.2014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Finanţele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responsabilităţilor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bugetar-fiscale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art.14 (a)  al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APL  nr. </w:t>
      </w:r>
      <w:proofErr w:type="gram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436  din</w:t>
      </w:r>
      <w:proofErr w:type="gram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28.12.2006, art. 5 (1</w:t>
      </w:r>
      <w:proofErr w:type="gram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)  al</w:t>
      </w:r>
      <w:proofErr w:type="gram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Finanţele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locale  nr. 397-XV  din  16.10.2003,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Fiscal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nr.1163 din 24.04.1997,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asigurării</w:t>
      </w:r>
      <w:proofErr w:type="spellEnd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păr</w:t>
      </w:r>
      <w:r w:rsidRPr="00AD7840">
        <w:rPr>
          <w:rFonts w:ascii="Times New Roman" w:hAnsi="Times New Roman" w:cs="Times New Roman"/>
          <w:sz w:val="28"/>
          <w:szCs w:val="28"/>
          <w:lang w:val="en-US"/>
        </w:rPr>
        <w:t>ţii</w:t>
      </w:r>
      <w:proofErr w:type="spellEnd"/>
      <w:r w:rsidRPr="00AD7840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Pr="00AD7840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Pr="00AD7840">
        <w:rPr>
          <w:rFonts w:ascii="Times New Roman" w:hAnsi="Times New Roman" w:cs="Times New Roman"/>
          <w:sz w:val="28"/>
          <w:szCs w:val="28"/>
          <w:lang w:val="en-US"/>
        </w:rPr>
        <w:t xml:space="preserve">  a  </w:t>
      </w:r>
      <w:proofErr w:type="spellStart"/>
      <w:r w:rsidRPr="00AD7840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3403FD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03FD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local  </w:t>
      </w:r>
      <w:proofErr w:type="spellStart"/>
      <w:r w:rsidRPr="003403FD">
        <w:rPr>
          <w:rFonts w:ascii="Times New Roman" w:hAnsi="Times New Roman" w:cs="Times New Roman"/>
          <w:sz w:val="28"/>
          <w:szCs w:val="28"/>
          <w:lang w:val="en-US"/>
        </w:rPr>
        <w:t>Fundul</w:t>
      </w:r>
      <w:proofErr w:type="spellEnd"/>
      <w:r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03FD">
        <w:rPr>
          <w:rFonts w:ascii="Times New Roman" w:hAnsi="Times New Roman" w:cs="Times New Roman"/>
          <w:sz w:val="28"/>
          <w:szCs w:val="28"/>
          <w:lang w:val="en-US"/>
        </w:rPr>
        <w:t>Galbenei</w:t>
      </w:r>
      <w:proofErr w:type="spellEnd"/>
      <w:r w:rsidRPr="003403F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F2DE9" w:rsidRPr="003403FD" w:rsidRDefault="007F2DE9" w:rsidP="007F2DE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F2DE9" w:rsidRPr="003403FD" w:rsidRDefault="007F2DE9" w:rsidP="007F2D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03FD"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7F2DE9" w:rsidRPr="003403FD" w:rsidRDefault="00B24E34" w:rsidP="007F2DE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24E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F2DE9" w:rsidRPr="00B24E3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VII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R.M.  s</w:t>
      </w:r>
      <w:r w:rsidR="007F2DE9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7F2DE9">
        <w:rPr>
          <w:rFonts w:ascii="Times New Roman" w:hAnsi="Times New Roman" w:cs="Times New Roman"/>
          <w:sz w:val="28"/>
          <w:szCs w:val="28"/>
          <w:lang w:val="en-US"/>
        </w:rPr>
        <w:t>aprob</w:t>
      </w:r>
      <w:proofErr w:type="spellEnd"/>
      <w:r w:rsidR="007F2DE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F2DE9" w:rsidRPr="003403FD">
        <w:rPr>
          <w:rFonts w:ascii="Times New Roman" w:hAnsi="Times New Roman" w:cs="Times New Roman"/>
          <w:sz w:val="28"/>
          <w:szCs w:val="28"/>
          <w:lang w:val="ro-RO"/>
        </w:rPr>
        <w:t xml:space="preserve">Fundul Galbenei,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cu  01.01.2017</w:t>
      </w:r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>taxe</w:t>
      </w:r>
      <w:proofErr w:type="spellEnd"/>
      <w:r w:rsidR="007F2DE9" w:rsidRPr="003403FD">
        <w:rPr>
          <w:rFonts w:ascii="Times New Roman" w:hAnsi="Times New Roman" w:cs="Times New Roman"/>
          <w:sz w:val="28"/>
          <w:szCs w:val="28"/>
          <w:lang w:val="en-US"/>
        </w:rPr>
        <w:t xml:space="preserve">  locale:</w:t>
      </w:r>
    </w:p>
    <w:p w:rsidR="007F2DE9" w:rsidRDefault="00B24E34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.taxa</w:t>
      </w:r>
      <w:proofErr w:type="gram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amenajarea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teritoriului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7F2DE9" w:rsidRPr="00802CAA" w:rsidRDefault="00B24E34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>taxa</w:t>
      </w:r>
      <w:proofErr w:type="spellEnd"/>
      <w:proofErr w:type="gramEnd"/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>salubrizare</w:t>
      </w:r>
      <w:proofErr w:type="spellEnd"/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7F2DE9" w:rsidRPr="003403FD" w:rsidRDefault="00B24E34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taxa</w:t>
      </w:r>
      <w:proofErr w:type="gram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unităţile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comerciale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prestări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servicii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7F2DE9" w:rsidRPr="003403FD" w:rsidRDefault="00B24E34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.taxa</w:t>
      </w:r>
      <w:proofErr w:type="gram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parcaj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7F2DE9" w:rsidRDefault="00B24E34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.taxa</w:t>
      </w:r>
      <w:proofErr w:type="gram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dispozitivele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publicitare</w:t>
      </w:r>
      <w:proofErr w:type="spellEnd"/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F2DE9" w:rsidRPr="003403FD" w:rsidRDefault="00B24E34" w:rsidP="00B24E3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4E34">
        <w:rPr>
          <w:rFonts w:ascii="Times New Roman" w:hAnsi="Times New Roman" w:cs="Times New Roman"/>
          <w:b/>
          <w:sz w:val="28"/>
          <w:szCs w:val="28"/>
          <w:lang w:val="ro-RO"/>
        </w:rPr>
        <w:t>II.</w:t>
      </w:r>
      <w:r w:rsidR="007F2DE9" w:rsidRPr="003403FD">
        <w:rPr>
          <w:rFonts w:ascii="Times New Roman" w:hAnsi="Times New Roman" w:cs="Times New Roman"/>
          <w:sz w:val="28"/>
          <w:szCs w:val="28"/>
          <w:lang w:val="ro-RO"/>
        </w:rPr>
        <w:t>Se stabilesc următoarele cote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taxelor locale</w:t>
      </w:r>
      <w:r w:rsidR="007F2DE9" w:rsidRPr="003403F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F2DE9" w:rsidRDefault="0091597D" w:rsidP="007F2DE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F2DE9" w:rsidRPr="003403F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Taxa pentru amenajarea </w:t>
      </w:r>
      <w:proofErr w:type="gramStart"/>
      <w:r w:rsidR="007F2DE9" w:rsidRPr="003403F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teritoriului 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-</w:t>
      </w:r>
      <w:proofErr w:type="gramEnd"/>
      <w:r w:rsidR="007F2DE9" w:rsidRPr="003403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F2DE9">
        <w:rPr>
          <w:rFonts w:ascii="Times New Roman" w:hAnsi="Times New Roman" w:cs="Times New Roman"/>
          <w:b/>
          <w:sz w:val="28"/>
          <w:szCs w:val="28"/>
          <w:lang w:val="ro-RO"/>
        </w:rPr>
        <w:t>80</w:t>
      </w:r>
      <w:r w:rsidR="007F2DE9" w:rsidRPr="003403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lei</w:t>
      </w:r>
      <w:r w:rsidR="007F2DE9" w:rsidRPr="003403FD">
        <w:rPr>
          <w:rFonts w:ascii="Times New Roman" w:hAnsi="Times New Roman" w:cs="Times New Roman"/>
          <w:sz w:val="28"/>
          <w:szCs w:val="28"/>
          <w:lang w:val="ro-RO"/>
        </w:rPr>
        <w:t xml:space="preserve"> anual</w:t>
      </w:r>
      <w:r w:rsidR="00B24E34">
        <w:rPr>
          <w:rFonts w:ascii="Times New Roman" w:hAnsi="Times New Roman" w:cs="Times New Roman"/>
          <w:sz w:val="28"/>
          <w:szCs w:val="28"/>
          <w:lang w:val="ro-RO"/>
        </w:rPr>
        <w:t xml:space="preserve"> pentru fiecare salariat și/sau fondator al întreprinderii, în cazul în care acesta activează în întreprinderea  fondată, însă nu este inclus în efectivul trimestrial de salariați</w:t>
      </w:r>
      <w:r w:rsidR="007F2DE9" w:rsidRPr="003403F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F2DE9" w:rsidRPr="00AD7840" w:rsidRDefault="0091597D" w:rsidP="007F2DE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Taxa</w:t>
      </w:r>
      <w:proofErr w:type="spellEnd"/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pentru</w:t>
      </w:r>
      <w:proofErr w:type="spellEnd"/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salubrizare</w:t>
      </w:r>
      <w:proofErr w:type="spellEnd"/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7F2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7F2DE9" w:rsidRPr="00AD78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7F2DE9" w:rsidRPr="00AD78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lei</w:t>
      </w:r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lunar</w:t>
      </w:r>
      <w:proofErr w:type="gramEnd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fiecare</w:t>
      </w:r>
      <w:proofErr w:type="spellEnd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înscris</w:t>
      </w:r>
      <w:proofErr w:type="spellEnd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adre</w:t>
      </w:r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proofErr w:type="spellEnd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>respectivă</w:t>
      </w:r>
      <w:proofErr w:type="spellEnd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>achita</w:t>
      </w:r>
      <w:proofErr w:type="spellEnd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6AA1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nual</w:t>
      </w:r>
      <w:proofErr w:type="spellEnd"/>
      <w:r w:rsidR="007F2DE9" w:rsidRPr="00AD78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F2DE9" w:rsidRPr="00802CAA" w:rsidRDefault="0091597D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7F2DE9" w:rsidRPr="00726B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F2DE9" w:rsidRPr="0091597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Taxa pentru  unităţile comerciale şi /sau de prestări servicii</w:t>
      </w:r>
      <w:r w:rsidR="007F2DE9" w:rsidRPr="00726B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597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91597D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 w:rsidRPr="0091597D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="00B5553E">
        <w:rPr>
          <w:rFonts w:ascii="Times New Roman" w:hAnsi="Times New Roman" w:cs="Times New Roman"/>
          <w:sz w:val="28"/>
          <w:szCs w:val="28"/>
          <w:lang w:val="en-US"/>
        </w:rPr>
        <w:t xml:space="preserve"> nr.1</w:t>
      </w:r>
      <w:r w:rsidRPr="0091597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7F2DE9" w:rsidRPr="00B5553E" w:rsidRDefault="0091597D" w:rsidP="007F2DE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7F2DE9" w:rsidRPr="00B555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F2DE9" w:rsidRPr="00B5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Taxa</w:t>
      </w:r>
      <w:proofErr w:type="gramEnd"/>
      <w:r w:rsidR="007F2DE9" w:rsidRPr="00B5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F2DE9" w:rsidRPr="00B5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pentru</w:t>
      </w:r>
      <w:proofErr w:type="spellEnd"/>
      <w:r w:rsidR="007F2DE9" w:rsidRPr="00B5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F2DE9" w:rsidRPr="00B5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parcaj</w:t>
      </w:r>
      <w:proofErr w:type="spellEnd"/>
      <w:r w:rsidR="00B5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B5553E" w:rsidRPr="0091597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B5553E" w:rsidRPr="0091597D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 w:rsidR="00B5553E" w:rsidRPr="0091597D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="00B5553E">
        <w:rPr>
          <w:rFonts w:ascii="Times New Roman" w:hAnsi="Times New Roman" w:cs="Times New Roman"/>
          <w:sz w:val="28"/>
          <w:szCs w:val="28"/>
          <w:lang w:val="en-US"/>
        </w:rPr>
        <w:t xml:space="preserve"> nr.2</w:t>
      </w:r>
      <w:r w:rsidR="00B5553E" w:rsidRPr="0091597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F2DE9" w:rsidRPr="00B555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. </w:t>
      </w:r>
    </w:p>
    <w:p w:rsidR="007F2DE9" w:rsidRPr="000F3F88" w:rsidRDefault="0091597D" w:rsidP="000F3F8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F3F88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7F2DE9" w:rsidRPr="000F3F8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F2DE9" w:rsidRPr="000F3F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2DE9" w:rsidRPr="000F3F8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Taxa pentru dispozitivele publicitare</w:t>
      </w:r>
      <w:r w:rsidR="007F2DE9" w:rsidRPr="000F3F88">
        <w:rPr>
          <w:rFonts w:ascii="Times New Roman" w:hAnsi="Times New Roman" w:cs="Times New Roman"/>
          <w:sz w:val="28"/>
          <w:szCs w:val="28"/>
          <w:lang w:val="ro-RO"/>
        </w:rPr>
        <w:t xml:space="preserve"> -  se stabilește</w:t>
      </w:r>
      <w:r w:rsidR="007F2DE9" w:rsidRPr="000F3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F2DE9" w:rsidRPr="000F3F88">
        <w:rPr>
          <w:rFonts w:ascii="Times New Roman" w:hAnsi="Times New Roman" w:cs="Times New Roman"/>
          <w:sz w:val="28"/>
          <w:szCs w:val="28"/>
          <w:lang w:val="ro-RO"/>
        </w:rPr>
        <w:t>în mărime de</w:t>
      </w:r>
      <w:r w:rsidR="007F2DE9" w:rsidRPr="000F3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100 lei/m</w:t>
      </w:r>
      <w:r w:rsidR="007F2DE9" w:rsidRPr="000F3F88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2</w:t>
      </w:r>
      <w:r w:rsidR="007F2DE9" w:rsidRPr="000F3F88">
        <w:rPr>
          <w:rFonts w:ascii="Times New Roman" w:hAnsi="Times New Roman" w:cs="Times New Roman"/>
          <w:sz w:val="28"/>
          <w:szCs w:val="28"/>
          <w:lang w:val="ro-RO"/>
        </w:rPr>
        <w:t xml:space="preserve"> pentru un an calendaristic.  </w:t>
      </w:r>
    </w:p>
    <w:p w:rsidR="0091597D" w:rsidRPr="000F3F88" w:rsidRDefault="0091597D" w:rsidP="000F3F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F3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III.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Subiecţii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F3F88">
        <w:rPr>
          <w:rFonts w:ascii="Times New Roman" w:hAnsi="Times New Roman" w:cs="Times New Roman"/>
          <w:sz w:val="28"/>
          <w:szCs w:val="28"/>
          <w:lang w:val="en-US"/>
        </w:rPr>
        <w:t>impunerii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obiectele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impunerii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calculare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scutirea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locale ,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termenele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responsabile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>prezentare</w:t>
      </w:r>
      <w:proofErr w:type="spellEnd"/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>dărilor</w:t>
      </w:r>
      <w:proofErr w:type="spellEnd"/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>seamă</w:t>
      </w:r>
      <w:proofErr w:type="spellEnd"/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reglamentează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Titlului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VI</w:t>
      </w:r>
      <w:r w:rsidR="00106AA1" w:rsidRPr="000F3F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Fiscal.</w:t>
      </w:r>
    </w:p>
    <w:p w:rsidR="0091597D" w:rsidRPr="000F3F88" w:rsidRDefault="00106AA1" w:rsidP="000F3F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F3F88">
        <w:rPr>
          <w:rFonts w:ascii="Times New Roman" w:hAnsi="Times New Roman" w:cs="Times New Roman"/>
          <w:b/>
          <w:sz w:val="28"/>
          <w:szCs w:val="28"/>
          <w:lang w:val="en-US"/>
        </w:rPr>
        <w:t>IV.</w:t>
      </w:r>
      <w:r w:rsidR="0091597D" w:rsidRPr="000F3F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Înlesniri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plata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cu art.296 al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Fiscal, se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efectuiază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examinare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fiecărui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caz</w:t>
      </w:r>
      <w:proofErr w:type="spellEnd"/>
      <w:r w:rsidR="00482A3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82A34">
        <w:rPr>
          <w:rFonts w:ascii="Times New Roman" w:hAnsi="Times New Roman" w:cs="Times New Roman"/>
          <w:sz w:val="28"/>
          <w:szCs w:val="28"/>
          <w:lang w:val="en-US"/>
        </w:rPr>
        <w:t>adresare</w:t>
      </w:r>
      <w:proofErr w:type="spellEnd"/>
      <w:r w:rsidR="00482A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7F2DE9" w:rsidRPr="000F3F88" w:rsidRDefault="00106AA1" w:rsidP="000F3F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F3F8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V.</w:t>
      </w:r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la data de 01.01.2017</w:t>
      </w:r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valabilă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un an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calendaristic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urmeaza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adusă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contribuabililor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prezentată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la IFS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Hîncești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de 10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calendaristice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adaptării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local.</w:t>
      </w:r>
    </w:p>
    <w:p w:rsidR="007F2DE9" w:rsidRPr="000F3F88" w:rsidRDefault="000F3F88" w:rsidP="000F3F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F3F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esponsabilitatea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rezentare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subiecții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impunerii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care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înștiințare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recepționare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comerț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le-au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suspendate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anulate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expirat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valabilitate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, conform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art.293, alin.5 al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Fiscal,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îndeplinirea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3C">
        <w:rPr>
          <w:rFonts w:ascii="Times New Roman" w:hAnsi="Times New Roman" w:cs="Times New Roman"/>
          <w:sz w:val="28"/>
          <w:szCs w:val="28"/>
          <w:lang w:val="en-US"/>
        </w:rPr>
        <w:t>p.V</w:t>
      </w:r>
      <w:proofErr w:type="spellEnd"/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B572D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="00EB572D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EB57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72D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EB57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E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 w:rsidR="00EB57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72D">
        <w:rPr>
          <w:rFonts w:ascii="Times New Roman" w:hAnsi="Times New Roman" w:cs="Times New Roman"/>
          <w:sz w:val="28"/>
          <w:szCs w:val="28"/>
          <w:lang w:val="en-US"/>
        </w:rPr>
        <w:t>dl.Zamurcă</w:t>
      </w:r>
      <w:proofErr w:type="spellEnd"/>
      <w:r w:rsidR="00EB57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72D">
        <w:rPr>
          <w:rFonts w:ascii="Times New Roman" w:hAnsi="Times New Roman" w:cs="Times New Roman"/>
          <w:sz w:val="28"/>
          <w:szCs w:val="28"/>
          <w:lang w:val="en-US"/>
        </w:rPr>
        <w:t>Grigore</w:t>
      </w:r>
      <w:proofErr w:type="spellEnd"/>
      <w:r w:rsidR="007F2DE9" w:rsidRPr="000F3F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572D" w:rsidRDefault="00EB572D" w:rsidP="000F3F8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="007F2DE9" w:rsidRPr="000F3F8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57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esponsabilitatea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acumularea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393"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="009713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39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713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393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="0097139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gospodăriile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țărănești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parcaj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revine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perceptorului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fiscal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Veronica.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F2DE9" w:rsidRPr="000F3F88" w:rsidRDefault="007F2DE9" w:rsidP="000F3F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572D" w:rsidRPr="00EB572D">
        <w:rPr>
          <w:rFonts w:ascii="Times New Roman" w:hAnsi="Times New Roman" w:cs="Times New Roman"/>
          <w:b/>
          <w:sz w:val="28"/>
          <w:szCs w:val="28"/>
          <w:lang w:val="en-US"/>
        </w:rPr>
        <w:t>VIII.</w:t>
      </w:r>
      <w:r w:rsidR="00EB57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proofErr w:type="gramStart"/>
      <w:r w:rsidRPr="000F3F88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proofErr w:type="gram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572D">
        <w:rPr>
          <w:rFonts w:ascii="Times New Roman" w:hAnsi="Times New Roman" w:cs="Times New Roman"/>
          <w:sz w:val="28"/>
          <w:szCs w:val="28"/>
          <w:lang w:val="en-US"/>
        </w:rPr>
        <w:t xml:space="preserve">dl.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Didilică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F88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0F3F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2DE9" w:rsidRPr="00DB1D40" w:rsidRDefault="007F2DE9" w:rsidP="007F2DE9">
      <w:pPr>
        <w:tabs>
          <w:tab w:val="left" w:pos="284"/>
        </w:tabs>
        <w:jc w:val="right"/>
        <w:rPr>
          <w:lang w:val="en-US"/>
        </w:rPr>
      </w:pPr>
      <w:r w:rsidRPr="00DB1D40">
        <w:rPr>
          <w:lang w:val="en-US"/>
        </w:rPr>
        <w:t xml:space="preserve">        </w:t>
      </w:r>
    </w:p>
    <w:p w:rsidR="00C32797" w:rsidRDefault="00C32797" w:rsidP="00C327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Fiodor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Ș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ERBAN</w:t>
      </w:r>
    </w:p>
    <w:p w:rsidR="00C32797" w:rsidRDefault="00C32797" w:rsidP="00C32797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Contrasemneaz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>ă :</w:t>
      </w:r>
      <w:proofErr w:type="gramEnd"/>
    </w:p>
    <w:p w:rsidR="00C32797" w:rsidRDefault="00C32797" w:rsidP="00C32797">
      <w:pPr>
        <w:pStyle w:val="a3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local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Grigo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ZAMURCĂ</w:t>
      </w:r>
      <w:proofErr w:type="gramEnd"/>
      <w:r>
        <w:rPr>
          <w:rFonts w:ascii="Times New Roman" w:hAnsi="Times New Roman" w:cs="Times New Roman"/>
          <w:u w:val="single"/>
          <w:lang w:val="en-US"/>
        </w:rPr>
        <w:t xml:space="preserve">  </w:t>
      </w:r>
    </w:p>
    <w:p w:rsidR="007F2DE9" w:rsidRDefault="007F2DE9" w:rsidP="007F2DE9">
      <w:pPr>
        <w:rPr>
          <w:lang w:val="ro-RO"/>
        </w:rPr>
      </w:pPr>
    </w:p>
    <w:p w:rsidR="007F050B" w:rsidRDefault="007F050B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B5553E" w:rsidRDefault="00B5553E">
      <w:pPr>
        <w:rPr>
          <w:lang w:val="en-US"/>
        </w:rPr>
      </w:pPr>
    </w:p>
    <w:p w:rsidR="00B5553E" w:rsidRDefault="00B5553E">
      <w:pPr>
        <w:rPr>
          <w:lang w:val="en-US"/>
        </w:rPr>
      </w:pPr>
    </w:p>
    <w:p w:rsidR="00B5553E" w:rsidRDefault="00B5553E">
      <w:pPr>
        <w:rPr>
          <w:lang w:val="en-US"/>
        </w:rPr>
      </w:pPr>
    </w:p>
    <w:p w:rsidR="00B5553E" w:rsidRDefault="00B5553E">
      <w:pPr>
        <w:rPr>
          <w:lang w:val="en-US"/>
        </w:rPr>
      </w:pPr>
    </w:p>
    <w:p w:rsidR="007F2DE9" w:rsidRPr="003208A6" w:rsidRDefault="007F2DE9" w:rsidP="007F2DE9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208A6">
        <w:rPr>
          <w:rFonts w:ascii="Times New Roman" w:hAnsi="Times New Roman" w:cs="Times New Roman"/>
          <w:sz w:val="20"/>
          <w:szCs w:val="20"/>
          <w:lang w:val="en-US"/>
        </w:rPr>
        <w:lastRenderedPageBreak/>
        <w:t>Anexa</w:t>
      </w:r>
      <w:proofErr w:type="spell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nr.1</w:t>
      </w:r>
    </w:p>
    <w:p w:rsidR="007F2DE9" w:rsidRPr="003208A6" w:rsidRDefault="007F2DE9" w:rsidP="007F2DE9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208A6">
        <w:rPr>
          <w:rFonts w:ascii="Times New Roman" w:hAnsi="Times New Roman" w:cs="Times New Roman"/>
          <w:sz w:val="20"/>
          <w:szCs w:val="20"/>
          <w:lang w:val="en-US"/>
        </w:rPr>
        <w:t>la</w:t>
      </w:r>
      <w:proofErr w:type="gram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208A6">
        <w:rPr>
          <w:rFonts w:ascii="Times New Roman" w:hAnsi="Times New Roman" w:cs="Times New Roman"/>
          <w:sz w:val="20"/>
          <w:szCs w:val="20"/>
          <w:lang w:val="en-US"/>
        </w:rPr>
        <w:t>decizia</w:t>
      </w:r>
      <w:proofErr w:type="spell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  </w:t>
      </w:r>
      <w:proofErr w:type="spellStart"/>
      <w:r w:rsidRPr="003208A6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local</w:t>
      </w:r>
    </w:p>
    <w:p w:rsidR="007F2DE9" w:rsidRPr="00CC5613" w:rsidRDefault="007F2DE9" w:rsidP="007F2DE9">
      <w:pPr>
        <w:pStyle w:val="a3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208A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208A6">
        <w:rPr>
          <w:rFonts w:ascii="Times New Roman" w:hAnsi="Times New Roman" w:cs="Times New Roman"/>
          <w:sz w:val="20"/>
          <w:szCs w:val="20"/>
          <w:lang w:val="ro-RO"/>
        </w:rPr>
        <w:t>undul Galbenei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nr.6/2</w:t>
      </w:r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din </w:t>
      </w:r>
      <w:r>
        <w:rPr>
          <w:rFonts w:ascii="Times New Roman" w:hAnsi="Times New Roman" w:cs="Times New Roman"/>
          <w:sz w:val="20"/>
          <w:szCs w:val="20"/>
          <w:lang w:val="en-US"/>
        </w:rPr>
        <w:t>13.12.</w:t>
      </w:r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2016</w:t>
      </w:r>
    </w:p>
    <w:p w:rsidR="007F2DE9" w:rsidRDefault="007F2DE9" w:rsidP="00EB572D">
      <w:pPr>
        <w:pStyle w:val="a3"/>
        <w:jc w:val="center"/>
        <w:rPr>
          <w:lang w:val="en-US"/>
        </w:rPr>
      </w:pPr>
    </w:p>
    <w:p w:rsidR="00EB572D" w:rsidRDefault="00EB572D" w:rsidP="00EB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7F2DE9" w:rsidRDefault="00EB572D" w:rsidP="00EB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1597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Taxa pentru  unităţile comerciale şi /sau de prestări servicii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.</w:t>
      </w:r>
    </w:p>
    <w:p w:rsidR="00EB572D" w:rsidRDefault="00EB572D" w:rsidP="00EB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EB572D" w:rsidRDefault="00EB572D" w:rsidP="00EB572D">
      <w:pPr>
        <w:pStyle w:val="a3"/>
        <w:jc w:val="center"/>
        <w:rPr>
          <w:lang w:val="en-US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613"/>
        <w:gridCol w:w="4961"/>
        <w:gridCol w:w="3793"/>
      </w:tblGrid>
      <w:tr w:rsidR="007F2DE9" w:rsidRPr="00372289" w:rsidTr="002A42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372289" w:rsidRDefault="007F2DE9" w:rsidP="002A429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Nr.</w:t>
            </w:r>
          </w:p>
          <w:p w:rsidR="007F2DE9" w:rsidRPr="00372289" w:rsidRDefault="007F2DE9" w:rsidP="002A4298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d/o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372289" w:rsidRDefault="007F2DE9" w:rsidP="002A429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Tipul</w:t>
            </w:r>
            <w:proofErr w:type="spellEnd"/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obiectului</w:t>
            </w:r>
            <w:proofErr w:type="spellEnd"/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commercial/ </w:t>
            </w:r>
            <w:proofErr w:type="spellStart"/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Serviciul</w:t>
            </w:r>
            <w:proofErr w:type="spellEnd"/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prestart.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372289" w:rsidRDefault="007F2DE9" w:rsidP="002A429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</w:t>
            </w:r>
            <w:r w:rsidRPr="00372289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ărimea taxei,  în lei</w:t>
            </w:r>
          </w:p>
        </w:tc>
      </w:tr>
      <w:tr w:rsidR="007F2DE9" w:rsidRPr="00372289" w:rsidTr="002A42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6979C7">
              <w:rPr>
                <w:rFonts w:ascii="Times New Roman" w:hAnsi="Times New Roman"/>
                <w:b/>
                <w:lang w:val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 xml:space="preserve">Bar, </w:t>
            </w:r>
            <w:proofErr w:type="spellStart"/>
            <w:proofErr w:type="gramStart"/>
            <w:r w:rsidRPr="00726BE9">
              <w:rPr>
                <w:rFonts w:ascii="Times New Roman" w:hAnsi="Times New Roman"/>
                <w:lang w:val="en-US"/>
              </w:rPr>
              <w:t>cafenea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>2000</w:t>
            </w:r>
          </w:p>
        </w:tc>
      </w:tr>
      <w:tr w:rsidR="007F2DE9" w:rsidRPr="00372289" w:rsidTr="002A4298">
        <w:trPr>
          <w:trHeight w:val="11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6979C7">
              <w:rPr>
                <w:rFonts w:ascii="Times New Roman" w:hAnsi="Times New Roman"/>
                <w:b/>
                <w:lang w:val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proofErr w:type="spellStart"/>
            <w:r w:rsidRPr="00726BE9">
              <w:rPr>
                <w:rFonts w:ascii="Times New Roman" w:hAnsi="Times New Roman"/>
                <w:lang w:val="en-US"/>
              </w:rPr>
              <w:t>Obiecte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comerț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realizare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(cu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exepția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celor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care se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află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total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zona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protecție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drumurilor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):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ro-RO"/>
              </w:rPr>
            </w:pPr>
            <w:r w:rsidRPr="00726BE9">
              <w:rPr>
                <w:rFonts w:ascii="Times New Roman" w:hAnsi="Times New Roman"/>
                <w:lang w:val="en-US"/>
              </w:rPr>
              <w:t>a)  comer</w:t>
            </w:r>
            <w:r w:rsidRPr="00726BE9">
              <w:rPr>
                <w:rFonts w:ascii="Times New Roman" w:hAnsi="Times New Roman"/>
                <w:lang w:val="ro-RO"/>
              </w:rPr>
              <w:t>țul cu amănuntul al carburanților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>8000</w:t>
            </w:r>
          </w:p>
        </w:tc>
      </w:tr>
      <w:tr w:rsidR="007F2DE9" w:rsidRPr="00372289" w:rsidTr="002A42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6979C7">
              <w:rPr>
                <w:rFonts w:ascii="Times New Roman" w:hAnsi="Times New Roman"/>
                <w:b/>
                <w:lang w:val="en-US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proofErr w:type="spellStart"/>
            <w:r w:rsidRPr="00726BE9">
              <w:rPr>
                <w:rFonts w:ascii="Times New Roman" w:hAnsi="Times New Roman"/>
                <w:lang w:val="en-US"/>
              </w:rPr>
              <w:t>Discoclub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>2000</w:t>
            </w:r>
          </w:p>
        </w:tc>
      </w:tr>
      <w:tr w:rsidR="007F2DE9" w:rsidRPr="00372289" w:rsidTr="002A42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7F2DE9" w:rsidRPr="00372289" w:rsidTr="002A42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6979C7">
              <w:rPr>
                <w:rFonts w:ascii="Times New Roman" w:hAnsi="Times New Roman"/>
                <w:b/>
                <w:lang w:val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proofErr w:type="spellStart"/>
            <w:r w:rsidRPr="00726BE9">
              <w:rPr>
                <w:rFonts w:ascii="Times New Roman" w:hAnsi="Times New Roman"/>
                <w:lang w:val="en-US"/>
              </w:rPr>
              <w:t>Servicii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reparație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726BE9">
              <w:rPr>
                <w:rFonts w:ascii="Times New Roman" w:hAnsi="Times New Roman"/>
                <w:lang w:val="en-US"/>
              </w:rPr>
              <w:t>a</w:t>
            </w:r>
            <w:proofErr w:type="gram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articolelor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casnic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26BE9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>4000</w:t>
            </w:r>
          </w:p>
        </w:tc>
      </w:tr>
      <w:tr w:rsidR="007F2DE9" w:rsidRPr="005515A2" w:rsidTr="002A42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6979C7">
              <w:rPr>
                <w:rFonts w:ascii="Times New Roman" w:hAnsi="Times New Roman"/>
                <w:b/>
                <w:lang w:val="en-US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proofErr w:type="spellStart"/>
            <w:r w:rsidRPr="00726BE9">
              <w:rPr>
                <w:rFonts w:ascii="Times New Roman" w:hAnsi="Times New Roman"/>
                <w:lang w:val="en-US"/>
              </w:rPr>
              <w:t>Obiecte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comerciale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amănuntul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magazinele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nespecializate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suprafața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obiectului</w:t>
            </w:r>
            <w:proofErr w:type="spellEnd"/>
          </w:p>
          <w:p w:rsidR="007F2DE9" w:rsidRPr="00892E25" w:rsidRDefault="007F2DE9" w:rsidP="002A4298">
            <w:pPr>
              <w:pStyle w:val="a3"/>
              <w:rPr>
                <w:rFonts w:ascii="Times New Roman" w:hAnsi="Times New Roman"/>
                <w:vertAlign w:val="superscript"/>
                <w:lang w:val="ro-RO"/>
              </w:rPr>
            </w:pPr>
            <w:r w:rsidRPr="00726BE9">
              <w:rPr>
                <w:rFonts w:ascii="Times New Roman" w:hAnsi="Times New Roman"/>
                <w:lang w:val="en-US"/>
              </w:rPr>
              <w:t>de la 0-</w:t>
            </w:r>
            <w:r w:rsidRPr="00726BE9">
              <w:rPr>
                <w:rFonts w:ascii="Times New Roman" w:hAnsi="Times New Roman"/>
                <w:lang w:val="ro-RO"/>
              </w:rPr>
              <w:t>12m</w:t>
            </w:r>
            <w:r>
              <w:rPr>
                <w:rFonts w:ascii="Times New Roman" w:hAnsi="Times New Roman"/>
                <w:vertAlign w:val="superscript"/>
                <w:lang w:val="ro-RO"/>
              </w:rPr>
              <w:t>2</w:t>
            </w:r>
          </w:p>
          <w:p w:rsidR="007F2DE9" w:rsidRPr="00892E25" w:rsidRDefault="007F2DE9" w:rsidP="002A4298">
            <w:pPr>
              <w:pStyle w:val="a3"/>
              <w:rPr>
                <w:rFonts w:ascii="Times New Roman" w:hAnsi="Times New Roman"/>
                <w:vertAlign w:val="superscript"/>
                <w:lang w:val="ro-RO"/>
              </w:rPr>
            </w:pPr>
            <w:r w:rsidRPr="00726BE9">
              <w:rPr>
                <w:rFonts w:ascii="Times New Roman" w:hAnsi="Times New Roman"/>
                <w:lang w:val="en-US"/>
              </w:rPr>
              <w:t xml:space="preserve">de la </w:t>
            </w:r>
            <w:r w:rsidR="00AA5A18">
              <w:rPr>
                <w:rFonts w:ascii="Times New Roman" w:hAnsi="Times New Roman"/>
                <w:lang w:val="en-US"/>
              </w:rPr>
              <w:t>13</w:t>
            </w:r>
            <w:r w:rsidRPr="00726BE9">
              <w:rPr>
                <w:rFonts w:ascii="Times New Roman" w:hAnsi="Times New Roman"/>
                <w:lang w:val="en-US"/>
              </w:rPr>
              <w:t xml:space="preserve"> –</w:t>
            </w:r>
            <w:r w:rsidRPr="00726BE9">
              <w:rPr>
                <w:rFonts w:ascii="Times New Roman" w:hAnsi="Times New Roman"/>
                <w:lang w:val="ro-RO"/>
              </w:rPr>
              <w:t xml:space="preserve"> 23m</w:t>
            </w:r>
            <w:r>
              <w:rPr>
                <w:rFonts w:ascii="Times New Roman" w:hAnsi="Times New Roman"/>
                <w:vertAlign w:val="superscript"/>
                <w:lang w:val="ro-RO"/>
              </w:rPr>
              <w:t>2</w:t>
            </w:r>
          </w:p>
          <w:p w:rsidR="007F2DE9" w:rsidRPr="00892E25" w:rsidRDefault="00AA5A18" w:rsidP="002A4298">
            <w:pPr>
              <w:pStyle w:val="a3"/>
              <w:rPr>
                <w:rFonts w:ascii="Times New Roman" w:hAnsi="Times New Roman"/>
                <w:vertAlign w:val="superscript"/>
                <w:lang w:val="ro-RO"/>
              </w:rPr>
            </w:pPr>
            <w:r>
              <w:rPr>
                <w:rFonts w:ascii="Times New Roman" w:hAnsi="Times New Roman"/>
                <w:lang w:val="en-US"/>
              </w:rPr>
              <w:t>de la 24</w:t>
            </w:r>
            <w:r w:rsidR="007F2DE9" w:rsidRPr="00726BE9">
              <w:rPr>
                <w:rFonts w:ascii="Times New Roman" w:hAnsi="Times New Roman"/>
                <w:lang w:val="en-US"/>
              </w:rPr>
              <w:t xml:space="preserve"> –</w:t>
            </w:r>
            <w:r w:rsidR="007F2DE9" w:rsidRPr="00726BE9">
              <w:rPr>
                <w:rFonts w:ascii="Times New Roman" w:hAnsi="Times New Roman"/>
                <w:lang w:val="ro-RO"/>
              </w:rPr>
              <w:t xml:space="preserve"> 63m</w:t>
            </w:r>
            <w:r w:rsidR="007F2DE9">
              <w:rPr>
                <w:rFonts w:ascii="Times New Roman" w:hAnsi="Times New Roman"/>
                <w:vertAlign w:val="superscript"/>
                <w:lang w:val="ro-RO"/>
              </w:rPr>
              <w:t>2</w:t>
            </w:r>
          </w:p>
          <w:p w:rsidR="007F2DE9" w:rsidRPr="00892E25" w:rsidRDefault="00AA5A18" w:rsidP="002A4298">
            <w:pPr>
              <w:pStyle w:val="a3"/>
              <w:rPr>
                <w:rFonts w:ascii="Times New Roman" w:hAnsi="Times New Roman"/>
                <w:vertAlign w:val="superscript"/>
                <w:lang w:val="ro-RO"/>
              </w:rPr>
            </w:pPr>
            <w:r>
              <w:rPr>
                <w:rFonts w:ascii="Times New Roman" w:hAnsi="Times New Roman"/>
                <w:lang w:val="en-US"/>
              </w:rPr>
              <w:t>de la 64</w:t>
            </w:r>
            <w:r w:rsidR="007F2DE9" w:rsidRPr="00726BE9">
              <w:rPr>
                <w:rFonts w:ascii="Times New Roman" w:hAnsi="Times New Roman"/>
                <w:lang w:val="en-US"/>
              </w:rPr>
              <w:t>-</w:t>
            </w:r>
            <w:r w:rsidR="007F2DE9" w:rsidRPr="00726BE9">
              <w:rPr>
                <w:rFonts w:ascii="Times New Roman" w:hAnsi="Times New Roman"/>
                <w:lang w:val="ro-RO"/>
              </w:rPr>
              <w:t>102m</w:t>
            </w:r>
            <w:r w:rsidR="007F2DE9">
              <w:rPr>
                <w:rFonts w:ascii="Times New Roman" w:hAnsi="Times New Roman"/>
                <w:vertAlign w:val="superscript"/>
                <w:lang w:val="ro-RO"/>
              </w:rPr>
              <w:t>2</w:t>
            </w:r>
          </w:p>
          <w:p w:rsidR="007F2DE9" w:rsidRPr="00892E25" w:rsidRDefault="007F2DE9" w:rsidP="002A4298">
            <w:pPr>
              <w:pStyle w:val="a3"/>
              <w:rPr>
                <w:rFonts w:ascii="Times New Roman" w:hAnsi="Times New Roman"/>
                <w:vertAlign w:val="superscript"/>
                <w:lang w:val="ro-RO"/>
              </w:rPr>
            </w:pPr>
            <w:r w:rsidRPr="00726BE9">
              <w:rPr>
                <w:rFonts w:ascii="Times New Roman" w:hAnsi="Times New Roman"/>
                <w:lang w:val="en-US"/>
              </w:rPr>
              <w:t xml:space="preserve">de la 103m </w:t>
            </w:r>
            <w:r w:rsidRPr="00726BE9">
              <w:rPr>
                <w:rFonts w:ascii="Times New Roman" w:hAnsi="Times New Roman"/>
                <w:lang w:val="ro-RO"/>
              </w:rPr>
              <w:t>în sus</w:t>
            </w:r>
            <w:r>
              <w:rPr>
                <w:rFonts w:ascii="Times New Roman" w:hAnsi="Times New Roman"/>
                <w:vertAlign w:val="superscript"/>
                <w:lang w:val="ro-RO"/>
              </w:rPr>
              <w:t>2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ro-RO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 xml:space="preserve">2800lei 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centru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; 1800lei-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periferie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;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 xml:space="preserve">3500lei 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centru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; 3000lei-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periferie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;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 xml:space="preserve">4000lei 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centru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; 3500lei-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periferie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;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 w:rsidRPr="00726BE9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>0</w:t>
            </w:r>
            <w:r w:rsidRPr="00726BE9">
              <w:rPr>
                <w:rFonts w:ascii="Times New Roman" w:hAnsi="Times New Roman"/>
                <w:lang w:val="en-US"/>
              </w:rPr>
              <w:t>00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26BE9">
              <w:rPr>
                <w:rFonts w:ascii="Times New Roman" w:hAnsi="Times New Roman"/>
                <w:lang w:val="en-US"/>
              </w:rPr>
              <w:t xml:space="preserve">lei 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centru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; 4000lei-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periferie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;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5500lei - </w:t>
            </w:r>
            <w:proofErr w:type="spellStart"/>
            <w:r>
              <w:rPr>
                <w:rFonts w:ascii="Times New Roman" w:hAnsi="Times New Roman"/>
                <w:lang w:val="en-US"/>
              </w:rPr>
              <w:t>centru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>;  4</w:t>
            </w:r>
            <w:r w:rsidRPr="00726BE9">
              <w:rPr>
                <w:rFonts w:ascii="Times New Roman" w:hAnsi="Times New Roman"/>
                <w:lang w:val="en-US"/>
              </w:rPr>
              <w:t>500lei</w:t>
            </w:r>
            <w:proofErr w:type="gramEnd"/>
            <w:r w:rsidRPr="00726BE9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periferie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.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7F2DE9" w:rsidRPr="00372289" w:rsidTr="002A4298">
        <w:trPr>
          <w:trHeight w:val="62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E9" w:rsidRPr="006979C7" w:rsidRDefault="007F2DE9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6979C7">
              <w:rPr>
                <w:rFonts w:ascii="Times New Roman" w:hAnsi="Times New Roman"/>
                <w:b/>
                <w:lang w:val="en-US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726BE9">
              <w:rPr>
                <w:rFonts w:ascii="Times New Roman" w:hAnsi="Times New Roman"/>
                <w:lang w:val="en-US"/>
              </w:rPr>
              <w:t>Sală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 xml:space="preserve">  de</w:t>
            </w:r>
            <w:proofErr w:type="gramEnd"/>
            <w:r w:rsidRPr="00726B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26BE9">
              <w:rPr>
                <w:rFonts w:ascii="Times New Roman" w:hAnsi="Times New Roman"/>
                <w:lang w:val="en-US"/>
              </w:rPr>
              <w:t>ceremonii</w:t>
            </w:r>
            <w:proofErr w:type="spellEnd"/>
            <w:r w:rsidRPr="00726BE9">
              <w:rPr>
                <w:rFonts w:ascii="Times New Roman" w:hAnsi="Times New Roman"/>
                <w:lang w:val="en-US"/>
              </w:rPr>
              <w:t>.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DE9" w:rsidRPr="00726BE9" w:rsidRDefault="00DB0214" w:rsidP="00DB0214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5500</w:t>
            </w: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7F2DE9" w:rsidRPr="00726BE9" w:rsidRDefault="007F2DE9" w:rsidP="002A429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AA5A18" w:rsidRPr="00372289" w:rsidTr="002A4298">
        <w:trPr>
          <w:trHeight w:val="62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18" w:rsidRPr="006979C7" w:rsidRDefault="00AA5A18" w:rsidP="002A4298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A18" w:rsidRPr="00726BE9" w:rsidRDefault="00AA5A18" w:rsidP="002A4298">
            <w:pPr>
              <w:pStyle w:val="a3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Depozit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comercial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A18" w:rsidRDefault="00AA5A18" w:rsidP="00DB0214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5000</w:t>
            </w:r>
          </w:p>
        </w:tc>
      </w:tr>
    </w:tbl>
    <w:p w:rsidR="00DB0214" w:rsidRDefault="00DB0214" w:rsidP="007F2DE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F2DE9" w:rsidRDefault="007F2DE9" w:rsidP="007F2DE9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F2DE9">
        <w:rPr>
          <w:rFonts w:ascii="Times New Roman" w:hAnsi="Times New Roman" w:cs="Times New Roman"/>
          <w:b/>
          <w:i/>
          <w:sz w:val="24"/>
          <w:szCs w:val="24"/>
          <w:lang w:val="en-US"/>
        </w:rPr>
        <w:t>Not</w:t>
      </w:r>
      <w:r w:rsidRPr="007F2DE9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 w:rsidRPr="007F2DE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Cota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taxelor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reflectate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pozi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ția 5 determină pentru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centru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raza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200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metri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la </w:t>
      </w:r>
      <w:proofErr w:type="spellStart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>sediul</w:t>
      </w:r>
      <w:proofErr w:type="spellEnd"/>
      <w:r w:rsidRPr="000A5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Prim</w:t>
      </w:r>
      <w:r w:rsidRPr="000A5AB6">
        <w:rPr>
          <w:rFonts w:ascii="Times New Roman" w:hAnsi="Times New Roman" w:cs="Times New Roman"/>
          <w:i/>
          <w:sz w:val="24"/>
          <w:szCs w:val="24"/>
          <w:lang w:val="ro-RO"/>
        </w:rPr>
        <w:t>ăriei satului.</w:t>
      </w:r>
    </w:p>
    <w:p w:rsidR="007F2DE9" w:rsidRPr="000A5AB6" w:rsidRDefault="007F2DE9" w:rsidP="007F2DE9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F2DE9" w:rsidRPr="000A5AB6" w:rsidRDefault="007F2DE9" w:rsidP="007F2DE9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>Taxa</w:t>
      </w:r>
      <w:proofErr w:type="spellEnd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se</w:t>
      </w:r>
      <w:proofErr w:type="gramEnd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>stabileşte</w:t>
      </w:r>
      <w:proofErr w:type="spellEnd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an </w:t>
      </w:r>
      <w:proofErr w:type="spellStart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>calendaristic</w:t>
      </w:r>
      <w:proofErr w:type="spellEnd"/>
      <w:r w:rsidRPr="000A5A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F2DE9" w:rsidRDefault="007F2DE9">
      <w:pPr>
        <w:rPr>
          <w:lang w:val="en-US"/>
        </w:rPr>
      </w:pPr>
    </w:p>
    <w:p w:rsidR="007F2DE9" w:rsidRPr="007F2DE9" w:rsidRDefault="007F2DE9" w:rsidP="00971393">
      <w:pPr>
        <w:jc w:val="center"/>
        <w:rPr>
          <w:lang w:val="ro-RO"/>
        </w:rPr>
      </w:pPr>
      <w:r w:rsidRPr="00E163E9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local                                          </w:t>
      </w:r>
      <w:proofErr w:type="spellStart"/>
      <w:r w:rsidRPr="00E163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Grigore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ZAMURC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Ă</w:t>
      </w: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1601BE" w:rsidRDefault="001601BE">
      <w:pPr>
        <w:rPr>
          <w:lang w:val="en-US"/>
        </w:rPr>
      </w:pPr>
    </w:p>
    <w:p w:rsidR="001601BE" w:rsidRDefault="001601BE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DB0214" w:rsidRDefault="00DB0214" w:rsidP="00B5553E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B5553E" w:rsidRPr="003208A6" w:rsidRDefault="00B5553E" w:rsidP="00B5553E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nr.2</w:t>
      </w:r>
    </w:p>
    <w:p w:rsidR="00B5553E" w:rsidRPr="003208A6" w:rsidRDefault="00B5553E" w:rsidP="00B5553E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208A6">
        <w:rPr>
          <w:rFonts w:ascii="Times New Roman" w:hAnsi="Times New Roman" w:cs="Times New Roman"/>
          <w:sz w:val="20"/>
          <w:szCs w:val="20"/>
          <w:lang w:val="en-US"/>
        </w:rPr>
        <w:t>la</w:t>
      </w:r>
      <w:proofErr w:type="gram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208A6">
        <w:rPr>
          <w:rFonts w:ascii="Times New Roman" w:hAnsi="Times New Roman" w:cs="Times New Roman"/>
          <w:sz w:val="20"/>
          <w:szCs w:val="20"/>
          <w:lang w:val="en-US"/>
        </w:rPr>
        <w:t>decizia</w:t>
      </w:r>
      <w:proofErr w:type="spell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  </w:t>
      </w:r>
      <w:proofErr w:type="spellStart"/>
      <w:r w:rsidRPr="003208A6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local</w:t>
      </w:r>
    </w:p>
    <w:p w:rsidR="00B5553E" w:rsidRPr="00CC5613" w:rsidRDefault="00B5553E" w:rsidP="00B5553E">
      <w:pPr>
        <w:pStyle w:val="a3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208A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208A6">
        <w:rPr>
          <w:rFonts w:ascii="Times New Roman" w:hAnsi="Times New Roman" w:cs="Times New Roman"/>
          <w:sz w:val="20"/>
          <w:szCs w:val="20"/>
          <w:lang w:val="ro-RO"/>
        </w:rPr>
        <w:t>undul Galbenei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nr.6/2</w:t>
      </w:r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din </w:t>
      </w:r>
      <w:r>
        <w:rPr>
          <w:rFonts w:ascii="Times New Roman" w:hAnsi="Times New Roman" w:cs="Times New Roman"/>
          <w:sz w:val="20"/>
          <w:szCs w:val="20"/>
          <w:lang w:val="en-US"/>
        </w:rPr>
        <w:t>13.12.</w:t>
      </w:r>
      <w:r w:rsidRPr="003208A6">
        <w:rPr>
          <w:rFonts w:ascii="Times New Roman" w:hAnsi="Times New Roman" w:cs="Times New Roman"/>
          <w:sz w:val="20"/>
          <w:szCs w:val="20"/>
          <w:lang w:val="en-US"/>
        </w:rPr>
        <w:t xml:space="preserve"> 2016</w:t>
      </w:r>
    </w:p>
    <w:p w:rsidR="00B5553E" w:rsidRDefault="00B5553E" w:rsidP="00B5553E">
      <w:pPr>
        <w:jc w:val="right"/>
        <w:rPr>
          <w:lang w:val="en-US"/>
        </w:rPr>
      </w:pPr>
    </w:p>
    <w:p w:rsidR="00B5553E" w:rsidRDefault="00B5553E" w:rsidP="00B5553E">
      <w:pPr>
        <w:jc w:val="right"/>
        <w:rPr>
          <w:lang w:val="en-US"/>
        </w:rPr>
      </w:pPr>
    </w:p>
    <w:p w:rsidR="00B5553E" w:rsidRPr="0060786F" w:rsidRDefault="00B5553E" w:rsidP="00B55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6078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Taxa</w:t>
      </w:r>
      <w:proofErr w:type="spellEnd"/>
      <w:r w:rsidRPr="006078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6078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pentru</w:t>
      </w:r>
      <w:proofErr w:type="spellEnd"/>
      <w:r w:rsidRPr="006078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6078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parcaj</w:t>
      </w:r>
      <w:proofErr w:type="spellEnd"/>
    </w:p>
    <w:p w:rsidR="00B5553E" w:rsidRDefault="00B5553E">
      <w:pPr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1242"/>
        <w:gridCol w:w="5236"/>
        <w:gridCol w:w="3234"/>
      </w:tblGrid>
      <w:tr w:rsidR="00B5553E" w:rsidRPr="006979C7" w:rsidTr="00413152">
        <w:tc>
          <w:tcPr>
            <w:tcW w:w="1242" w:type="dxa"/>
          </w:tcPr>
          <w:p w:rsidR="00B5553E" w:rsidRPr="006979C7" w:rsidRDefault="00B5553E" w:rsidP="0041315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>Nr.d</w:t>
            </w:r>
            <w:proofErr w:type="spellEnd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proofErr w:type="spellEnd"/>
          </w:p>
        </w:tc>
        <w:tc>
          <w:tcPr>
            <w:tcW w:w="5236" w:type="dxa"/>
          </w:tcPr>
          <w:p w:rsidR="00B5553E" w:rsidRPr="006979C7" w:rsidRDefault="00B5553E" w:rsidP="0041315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>Tipul</w:t>
            </w:r>
            <w:proofErr w:type="spellEnd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>autovehiculului</w:t>
            </w:r>
            <w:proofErr w:type="spellEnd"/>
          </w:p>
        </w:tc>
        <w:tc>
          <w:tcPr>
            <w:tcW w:w="3234" w:type="dxa"/>
          </w:tcPr>
          <w:p w:rsidR="00B5553E" w:rsidRPr="006979C7" w:rsidRDefault="00B5553E" w:rsidP="0041315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79C7">
              <w:rPr>
                <w:rFonts w:ascii="Times New Roman" w:hAnsi="Times New Roman"/>
                <w:b/>
                <w:sz w:val="28"/>
                <w:szCs w:val="28"/>
              </w:rPr>
              <w:t>Taxa</w:t>
            </w:r>
            <w:proofErr w:type="spellEnd"/>
          </w:p>
        </w:tc>
      </w:tr>
      <w:tr w:rsidR="00B5553E" w:rsidRPr="006979C7" w:rsidTr="00413152">
        <w:tc>
          <w:tcPr>
            <w:tcW w:w="1242" w:type="dxa"/>
          </w:tcPr>
          <w:p w:rsidR="00B5553E" w:rsidRPr="006979C7" w:rsidRDefault="00B5553E" w:rsidP="004131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79C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36" w:type="dxa"/>
          </w:tcPr>
          <w:p w:rsidR="00B5553E" w:rsidRPr="00C240FA" w:rsidRDefault="00B5553E" w:rsidP="00971393">
            <w:pPr>
              <w:pStyle w:val="a3"/>
              <w:rPr>
                <w:lang w:val="en-US"/>
              </w:rPr>
            </w:pPr>
            <w:r w:rsidRPr="00C240FA">
              <w:rPr>
                <w:lang w:val="en-US"/>
              </w:rPr>
              <w:t xml:space="preserve">a) </w:t>
            </w:r>
            <w:proofErr w:type="spellStart"/>
            <w:r w:rsidRPr="00C240FA">
              <w:rPr>
                <w:lang w:val="en-US"/>
              </w:rPr>
              <w:t>Autoturism</w:t>
            </w:r>
            <w:proofErr w:type="spellEnd"/>
          </w:p>
          <w:p w:rsidR="00B5553E" w:rsidRPr="00C240FA" w:rsidRDefault="00B5553E" w:rsidP="00971393">
            <w:pPr>
              <w:pStyle w:val="a3"/>
              <w:rPr>
                <w:lang w:val="en-US"/>
              </w:rPr>
            </w:pPr>
            <w:r w:rsidRPr="00C240FA">
              <w:rPr>
                <w:lang w:val="en-US"/>
              </w:rPr>
              <w:t xml:space="preserve">b) </w:t>
            </w:r>
            <w:proofErr w:type="spellStart"/>
            <w:r w:rsidRPr="00C240FA">
              <w:rPr>
                <w:lang w:val="en-US"/>
              </w:rPr>
              <w:t>Autocamion</w:t>
            </w:r>
            <w:proofErr w:type="spellEnd"/>
            <w:r w:rsidRPr="00C240FA">
              <w:rPr>
                <w:lang w:val="en-US"/>
              </w:rPr>
              <w:t xml:space="preserve"> </w:t>
            </w:r>
            <w:proofErr w:type="spellStart"/>
            <w:r w:rsidRPr="00C240FA">
              <w:rPr>
                <w:lang w:val="en-US"/>
              </w:rPr>
              <w:t>pînă</w:t>
            </w:r>
            <w:proofErr w:type="spellEnd"/>
            <w:r w:rsidRPr="00C240FA">
              <w:rPr>
                <w:lang w:val="en-US"/>
              </w:rPr>
              <w:t xml:space="preserve"> la 3,5 t          </w:t>
            </w:r>
          </w:p>
          <w:p w:rsidR="00B5553E" w:rsidRPr="00C240FA" w:rsidRDefault="00971393" w:rsidP="0097139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c)</w:t>
            </w:r>
            <w:r w:rsidR="00B5553E" w:rsidRPr="00C240FA">
              <w:rPr>
                <w:lang w:val="en-US"/>
              </w:rPr>
              <w:t xml:space="preserve">  </w:t>
            </w:r>
            <w:proofErr w:type="spellStart"/>
            <w:r w:rsidRPr="00C240FA">
              <w:rPr>
                <w:lang w:val="en-US"/>
              </w:rPr>
              <w:t>Autocamoin</w:t>
            </w:r>
            <w:proofErr w:type="spellEnd"/>
            <w:r w:rsidRPr="00C240FA">
              <w:rPr>
                <w:lang w:val="en-US"/>
              </w:rPr>
              <w:t xml:space="preserve"> de la 3,5 t  </w:t>
            </w:r>
            <w:proofErr w:type="spellStart"/>
            <w:r w:rsidRPr="00C240FA">
              <w:rPr>
                <w:lang w:val="en-US"/>
              </w:rPr>
              <w:t>şi</w:t>
            </w:r>
            <w:proofErr w:type="spellEnd"/>
            <w:r w:rsidRPr="00C240FA">
              <w:rPr>
                <w:lang w:val="en-US"/>
              </w:rPr>
              <w:t xml:space="preserve"> </w:t>
            </w:r>
            <w:proofErr w:type="spellStart"/>
            <w:r w:rsidRPr="00C240FA">
              <w:rPr>
                <w:lang w:val="en-US"/>
              </w:rPr>
              <w:t>mai</w:t>
            </w:r>
            <w:proofErr w:type="spellEnd"/>
            <w:r w:rsidRPr="00C240FA">
              <w:rPr>
                <w:lang w:val="en-US"/>
              </w:rPr>
              <w:t xml:space="preserve"> </w:t>
            </w:r>
            <w:proofErr w:type="spellStart"/>
            <w:r w:rsidRPr="00C240FA">
              <w:rPr>
                <w:lang w:val="en-US"/>
              </w:rPr>
              <w:t>mult</w:t>
            </w:r>
            <w:proofErr w:type="spellEnd"/>
            <w:r w:rsidR="00B5553E" w:rsidRPr="00C240FA">
              <w:rPr>
                <w:lang w:val="en-US"/>
              </w:rPr>
              <w:t xml:space="preserve">                                                                 </w:t>
            </w:r>
          </w:p>
          <w:p w:rsidR="00B5553E" w:rsidRPr="00C240FA" w:rsidRDefault="00B5553E" w:rsidP="00971393">
            <w:pPr>
              <w:pStyle w:val="a3"/>
              <w:rPr>
                <w:lang w:val="en-US"/>
              </w:rPr>
            </w:pPr>
          </w:p>
        </w:tc>
        <w:tc>
          <w:tcPr>
            <w:tcW w:w="3234" w:type="dxa"/>
          </w:tcPr>
          <w:p w:rsidR="00B5553E" w:rsidRPr="006979C7" w:rsidRDefault="00B5553E" w:rsidP="00971393">
            <w:pPr>
              <w:pStyle w:val="a3"/>
            </w:pPr>
            <w:r w:rsidRPr="006979C7">
              <w:t xml:space="preserve">40 </w:t>
            </w:r>
            <w:proofErr w:type="spellStart"/>
            <w:r w:rsidRPr="006979C7">
              <w:t>lei</w:t>
            </w:r>
            <w:proofErr w:type="spellEnd"/>
            <w:r w:rsidRPr="006979C7">
              <w:t xml:space="preserve"> </w:t>
            </w:r>
          </w:p>
          <w:p w:rsidR="00971393" w:rsidRDefault="00B5553E" w:rsidP="00971393">
            <w:pPr>
              <w:pStyle w:val="a3"/>
              <w:rPr>
                <w:lang w:val="en-US"/>
              </w:rPr>
            </w:pPr>
            <w:r w:rsidRPr="006979C7">
              <w:t xml:space="preserve">60 </w:t>
            </w:r>
            <w:proofErr w:type="spellStart"/>
            <w:r w:rsidRPr="006979C7">
              <w:t>lei</w:t>
            </w:r>
            <w:proofErr w:type="spellEnd"/>
          </w:p>
          <w:p w:rsidR="00B5553E" w:rsidRPr="006979C7" w:rsidRDefault="00B5553E" w:rsidP="00971393">
            <w:pPr>
              <w:pStyle w:val="a3"/>
            </w:pPr>
            <w:r w:rsidRPr="006979C7">
              <w:t xml:space="preserve">100 </w:t>
            </w:r>
            <w:proofErr w:type="spellStart"/>
            <w:r w:rsidRPr="006979C7">
              <w:t>lei</w:t>
            </w:r>
            <w:proofErr w:type="spellEnd"/>
          </w:p>
          <w:p w:rsidR="00B5553E" w:rsidRPr="006979C7" w:rsidRDefault="00B5553E" w:rsidP="00971393">
            <w:pPr>
              <w:pStyle w:val="a3"/>
            </w:pPr>
          </w:p>
        </w:tc>
      </w:tr>
    </w:tbl>
    <w:p w:rsidR="00DB0214" w:rsidRDefault="00DB021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5553E" w:rsidRDefault="00DB0214">
      <w:pPr>
        <w:rPr>
          <w:lang w:val="en-US"/>
        </w:rPr>
      </w:pPr>
      <w:proofErr w:type="gramStart"/>
      <w:r w:rsidRPr="007F2DE9">
        <w:rPr>
          <w:rFonts w:ascii="Times New Roman" w:hAnsi="Times New Roman" w:cs="Times New Roman"/>
          <w:b/>
          <w:i/>
          <w:sz w:val="24"/>
          <w:szCs w:val="24"/>
          <w:lang w:val="en-US"/>
        </w:rPr>
        <w:t>Not</w:t>
      </w:r>
      <w:r w:rsidRPr="007F2DE9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 w:rsidRPr="007F2DE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loc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parcaj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5553E" w:rsidRPr="00C240FA" w:rsidRDefault="00B5553E" w:rsidP="00B5553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240FA">
        <w:rPr>
          <w:rFonts w:ascii="Times New Roman" w:hAnsi="Times New Roman" w:cs="Times New Roman"/>
          <w:sz w:val="28"/>
          <w:szCs w:val="28"/>
          <w:lang w:val="en-US"/>
        </w:rPr>
        <w:t>Taxa</w:t>
      </w:r>
      <w:proofErr w:type="spellEnd"/>
      <w:r w:rsidRPr="00C240F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240FA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C24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0FA">
        <w:rPr>
          <w:rFonts w:ascii="Times New Roman" w:hAnsi="Times New Roman" w:cs="Times New Roman"/>
          <w:sz w:val="28"/>
          <w:szCs w:val="28"/>
          <w:lang w:val="en-US"/>
        </w:rPr>
        <w:t>stabilită</w:t>
      </w:r>
      <w:proofErr w:type="spellEnd"/>
      <w:r w:rsidRPr="00C24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0F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240F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240FA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C240F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240FA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C240F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240FA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C240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2DE9" w:rsidRDefault="007F2DE9">
      <w:pPr>
        <w:rPr>
          <w:lang w:val="en-US"/>
        </w:rPr>
      </w:pPr>
    </w:p>
    <w:p w:rsidR="007F2DE9" w:rsidRDefault="007F2DE9">
      <w:pPr>
        <w:rPr>
          <w:lang w:val="en-US"/>
        </w:rPr>
      </w:pPr>
    </w:p>
    <w:p w:rsidR="00B5553E" w:rsidRPr="007F2DE9" w:rsidRDefault="00B5553E" w:rsidP="00971393">
      <w:pPr>
        <w:jc w:val="center"/>
        <w:rPr>
          <w:lang w:val="ro-RO"/>
        </w:rPr>
      </w:pPr>
      <w:r w:rsidRPr="00E163E9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local                                          </w:t>
      </w:r>
      <w:proofErr w:type="spellStart"/>
      <w:r w:rsidRPr="00E163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Grigore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ZAMURC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Ă</w:t>
      </w:r>
    </w:p>
    <w:p w:rsidR="007F2DE9" w:rsidRPr="007F2DE9" w:rsidRDefault="007F2DE9">
      <w:pPr>
        <w:rPr>
          <w:lang w:val="en-US"/>
        </w:rPr>
      </w:pPr>
    </w:p>
    <w:sectPr w:rsidR="007F2DE9" w:rsidRPr="007F2DE9" w:rsidSect="007F2D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751"/>
    <w:multiLevelType w:val="hybridMultilevel"/>
    <w:tmpl w:val="9692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E9"/>
    <w:rsid w:val="00016C83"/>
    <w:rsid w:val="000E533C"/>
    <w:rsid w:val="000F3F88"/>
    <w:rsid w:val="00106AA1"/>
    <w:rsid w:val="001576B7"/>
    <w:rsid w:val="001601BE"/>
    <w:rsid w:val="00231B79"/>
    <w:rsid w:val="00482A34"/>
    <w:rsid w:val="004A5F8E"/>
    <w:rsid w:val="00520E4E"/>
    <w:rsid w:val="0060786F"/>
    <w:rsid w:val="006848E3"/>
    <w:rsid w:val="007F050B"/>
    <w:rsid w:val="007F2DE9"/>
    <w:rsid w:val="0083509B"/>
    <w:rsid w:val="0091597D"/>
    <w:rsid w:val="00971393"/>
    <w:rsid w:val="00AA5A18"/>
    <w:rsid w:val="00AE2FA0"/>
    <w:rsid w:val="00B24E34"/>
    <w:rsid w:val="00B26FC2"/>
    <w:rsid w:val="00B3761A"/>
    <w:rsid w:val="00B5553E"/>
    <w:rsid w:val="00C32797"/>
    <w:rsid w:val="00C72304"/>
    <w:rsid w:val="00D4385B"/>
    <w:rsid w:val="00DB0214"/>
    <w:rsid w:val="00DF7F74"/>
    <w:rsid w:val="00EB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DE9"/>
    <w:pPr>
      <w:spacing w:after="0" w:line="240" w:lineRule="auto"/>
    </w:pPr>
  </w:style>
  <w:style w:type="table" w:styleId="a4">
    <w:name w:val="Table Grid"/>
    <w:basedOn w:val="a1"/>
    <w:uiPriority w:val="59"/>
    <w:rsid w:val="007F2DE9"/>
    <w:pPr>
      <w:spacing w:after="0" w:line="240" w:lineRule="auto"/>
    </w:pPr>
    <w:rPr>
      <w:rFonts w:ascii="Bookman Old Style" w:eastAsiaTheme="minorHAnsi" w:hAnsi="Bookman Old Style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13</cp:revision>
  <cp:lastPrinted>2016-12-26T18:19:00Z</cp:lastPrinted>
  <dcterms:created xsi:type="dcterms:W3CDTF">2016-12-08T08:24:00Z</dcterms:created>
  <dcterms:modified xsi:type="dcterms:W3CDTF">2016-12-26T18:19:00Z</dcterms:modified>
</cp:coreProperties>
</file>