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3630C8" w:rsidRPr="00C31DF6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3630C8" w:rsidRPr="00721B6B" w:rsidRDefault="003630C8" w:rsidP="004B7759">
            <w:pPr>
              <w:jc w:val="left"/>
              <w:rPr>
                <w:shadow/>
                <w:sz w:val="18"/>
                <w:szCs w:val="18"/>
                <w:lang w:val="ro-RO"/>
              </w:rPr>
            </w:pPr>
          </w:p>
          <w:p w:rsidR="003630C8" w:rsidRPr="00B1771D" w:rsidRDefault="003630C8" w:rsidP="004B7759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3630C8" w:rsidRPr="00B1771D" w:rsidRDefault="003630C8" w:rsidP="004B7759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3630C8" w:rsidRPr="00871DB4" w:rsidRDefault="003630C8" w:rsidP="004B77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3630C8" w:rsidRPr="00B1771D" w:rsidRDefault="003630C8" w:rsidP="004B7759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276F33" w:rsidP="004B775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3630C8" w:rsidRPr="00B1771D" w:rsidRDefault="003630C8" w:rsidP="004B7759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3630C8" w:rsidRPr="00B1771D" w:rsidRDefault="003630C8" w:rsidP="004B7759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630C8" w:rsidRPr="00B1771D" w:rsidRDefault="003630C8" w:rsidP="004B7759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3630C8" w:rsidRPr="00B1771D" w:rsidRDefault="003630C8" w:rsidP="004B7759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3630C8" w:rsidRPr="00450E74" w:rsidRDefault="003630C8" w:rsidP="004B7759">
            <w:pPr>
              <w:rPr>
                <w:b/>
                <w:shadow/>
                <w:sz w:val="16"/>
                <w:szCs w:val="16"/>
                <w:lang w:val="ro-RO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(272)-</w:t>
            </w:r>
            <w:r>
              <w:rPr>
                <w:sz w:val="16"/>
                <w:szCs w:val="16"/>
                <w:lang w:val="ro-RO"/>
              </w:rPr>
              <w:t>63-2-36,-63-2-77</w:t>
            </w:r>
          </w:p>
          <w:p w:rsidR="003630C8" w:rsidRPr="00C31DF6" w:rsidRDefault="003630C8" w:rsidP="004B775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3630C8" w:rsidRPr="00480C2F" w:rsidRDefault="00480C2F" w:rsidP="003630C8">
      <w:pPr>
        <w:rPr>
          <w:b/>
        </w:rPr>
      </w:pPr>
      <w:proofErr w:type="spellStart"/>
      <w:r w:rsidRPr="00480C2F">
        <w:rPr>
          <w:b/>
        </w:rPr>
        <w:t>Proiect</w:t>
      </w:r>
      <w:proofErr w:type="spellEnd"/>
    </w:p>
    <w:p w:rsidR="003630C8" w:rsidRDefault="003630C8" w:rsidP="003630C8"/>
    <w:p w:rsidR="003630C8" w:rsidRPr="0030541D" w:rsidRDefault="003630C8" w:rsidP="003630C8">
      <w:pPr>
        <w:rPr>
          <w:b/>
        </w:rPr>
      </w:pPr>
    </w:p>
    <w:p w:rsidR="003630C8" w:rsidRPr="004C60E1" w:rsidRDefault="00B327EB" w:rsidP="003630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E C I Z I E  nr.6-4</w:t>
      </w:r>
    </w:p>
    <w:p w:rsidR="003630C8" w:rsidRPr="004C60E1" w:rsidRDefault="008871F9" w:rsidP="003630C8">
      <w:pPr>
        <w:jc w:val="center"/>
        <w:rPr>
          <w:b/>
          <w:sz w:val="24"/>
          <w:szCs w:val="24"/>
        </w:rPr>
      </w:pPr>
      <w:proofErr w:type="gramStart"/>
      <w:r w:rsidRPr="004C60E1">
        <w:rPr>
          <w:b/>
          <w:sz w:val="24"/>
          <w:szCs w:val="24"/>
        </w:rPr>
        <w:t>al</w:t>
      </w:r>
      <w:proofErr w:type="gramEnd"/>
      <w:r w:rsidRPr="004C60E1">
        <w:rPr>
          <w:b/>
          <w:sz w:val="24"/>
          <w:szCs w:val="24"/>
        </w:rPr>
        <w:t xml:space="preserve"> </w:t>
      </w:r>
      <w:proofErr w:type="spellStart"/>
      <w:r w:rsidRPr="004C60E1">
        <w:rPr>
          <w:b/>
          <w:sz w:val="24"/>
          <w:szCs w:val="24"/>
        </w:rPr>
        <w:t>Consiliului</w:t>
      </w:r>
      <w:proofErr w:type="spellEnd"/>
      <w:r w:rsidRPr="004C60E1">
        <w:rPr>
          <w:b/>
          <w:sz w:val="24"/>
          <w:szCs w:val="24"/>
        </w:rPr>
        <w:t xml:space="preserve"> </w:t>
      </w:r>
      <w:proofErr w:type="spellStart"/>
      <w:r w:rsidRPr="004C60E1">
        <w:rPr>
          <w:b/>
          <w:sz w:val="24"/>
          <w:szCs w:val="24"/>
        </w:rPr>
        <w:t>sătesc</w:t>
      </w:r>
      <w:proofErr w:type="spellEnd"/>
      <w:r w:rsidRPr="004C60E1">
        <w:rPr>
          <w:b/>
          <w:sz w:val="24"/>
          <w:szCs w:val="24"/>
        </w:rPr>
        <w:t xml:space="preserve"> </w:t>
      </w:r>
      <w:proofErr w:type="spellStart"/>
      <w:r w:rsidRPr="004C60E1">
        <w:rPr>
          <w:b/>
          <w:sz w:val="24"/>
          <w:szCs w:val="24"/>
        </w:rPr>
        <w:t>Rogojeni</w:t>
      </w:r>
      <w:proofErr w:type="spellEnd"/>
      <w:r w:rsidRPr="004C60E1">
        <w:rPr>
          <w:b/>
          <w:sz w:val="24"/>
          <w:szCs w:val="24"/>
        </w:rPr>
        <w:t xml:space="preserve"> din  2019</w:t>
      </w:r>
    </w:p>
    <w:p w:rsidR="003630C8" w:rsidRPr="008871F9" w:rsidRDefault="003630C8" w:rsidP="003630C8">
      <w:pPr>
        <w:jc w:val="left"/>
        <w:rPr>
          <w:sz w:val="24"/>
          <w:szCs w:val="24"/>
        </w:rPr>
      </w:pPr>
    </w:p>
    <w:p w:rsidR="008871F9" w:rsidRDefault="004814BE" w:rsidP="003630C8">
      <w:pPr>
        <w:jc w:val="left"/>
        <w:rPr>
          <w:sz w:val="24"/>
          <w:szCs w:val="24"/>
        </w:rPr>
      </w:pPr>
      <w:r w:rsidRPr="008871F9">
        <w:rPr>
          <w:sz w:val="24"/>
          <w:szCs w:val="24"/>
        </w:rPr>
        <w:t xml:space="preserve">“Cu </w:t>
      </w:r>
      <w:proofErr w:type="spellStart"/>
      <w:r w:rsidRPr="008871F9">
        <w:rPr>
          <w:sz w:val="24"/>
          <w:szCs w:val="24"/>
        </w:rPr>
        <w:t>privire</w:t>
      </w:r>
      <w:proofErr w:type="spellEnd"/>
      <w:r w:rsidRPr="008871F9">
        <w:rPr>
          <w:sz w:val="24"/>
          <w:szCs w:val="24"/>
        </w:rPr>
        <w:t xml:space="preserve"> la </w:t>
      </w:r>
      <w:proofErr w:type="spellStart"/>
      <w:r w:rsidR="00C804FC">
        <w:rPr>
          <w:sz w:val="24"/>
          <w:szCs w:val="24"/>
        </w:rPr>
        <w:t>atribuirea</w:t>
      </w:r>
      <w:proofErr w:type="spellEnd"/>
      <w:r w:rsidR="008871F9">
        <w:rPr>
          <w:sz w:val="24"/>
          <w:szCs w:val="24"/>
        </w:rPr>
        <w:t xml:space="preserve"> </w:t>
      </w:r>
      <w:proofErr w:type="spellStart"/>
      <w:r w:rsidR="008871F9">
        <w:rPr>
          <w:sz w:val="24"/>
          <w:szCs w:val="24"/>
        </w:rPr>
        <w:t>suprafeţelor</w:t>
      </w:r>
      <w:proofErr w:type="spellEnd"/>
      <w:r w:rsidR="008871F9">
        <w:rPr>
          <w:sz w:val="24"/>
          <w:szCs w:val="24"/>
        </w:rPr>
        <w:t xml:space="preserve"> </w:t>
      </w:r>
      <w:proofErr w:type="spellStart"/>
      <w:r w:rsidR="008871F9">
        <w:rPr>
          <w:sz w:val="24"/>
          <w:szCs w:val="24"/>
        </w:rPr>
        <w:t>pasibile</w:t>
      </w:r>
      <w:proofErr w:type="spellEnd"/>
    </w:p>
    <w:p w:rsidR="008871F9" w:rsidRDefault="008871F9" w:rsidP="003630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împăduririi</w:t>
      </w:r>
      <w:proofErr w:type="spellEnd"/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satul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Rogojeni</w:t>
      </w:r>
      <w:proofErr w:type="spellEnd"/>
      <w:r>
        <w:rPr>
          <w:sz w:val="24"/>
          <w:szCs w:val="24"/>
        </w:rPr>
        <w:t xml:space="preserve"> r-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Şoldăneşti</w:t>
      </w:r>
      <w:proofErr w:type="spellEnd"/>
      <w:r>
        <w:rPr>
          <w:sz w:val="24"/>
          <w:szCs w:val="24"/>
        </w:rPr>
        <w:t>”</w:t>
      </w:r>
    </w:p>
    <w:p w:rsidR="002C43B2" w:rsidRPr="008871F9" w:rsidRDefault="008871F9" w:rsidP="003630C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630C8" w:rsidRPr="008871F9" w:rsidRDefault="003630C8" w:rsidP="003630C8">
      <w:pPr>
        <w:jc w:val="left"/>
        <w:rPr>
          <w:sz w:val="24"/>
          <w:szCs w:val="24"/>
        </w:rPr>
      </w:pPr>
    </w:p>
    <w:p w:rsidR="003630C8" w:rsidRPr="008871F9" w:rsidRDefault="003630C8" w:rsidP="003630C8">
      <w:pPr>
        <w:jc w:val="left"/>
        <w:rPr>
          <w:sz w:val="24"/>
          <w:szCs w:val="24"/>
        </w:rPr>
      </w:pPr>
    </w:p>
    <w:p w:rsidR="004C60E1" w:rsidRDefault="003630C8" w:rsidP="003630C8">
      <w:pPr>
        <w:jc w:val="left"/>
        <w:rPr>
          <w:sz w:val="24"/>
          <w:szCs w:val="24"/>
        </w:rPr>
      </w:pPr>
      <w:r w:rsidRPr="008871F9">
        <w:rPr>
          <w:sz w:val="24"/>
          <w:szCs w:val="24"/>
        </w:rPr>
        <w:t xml:space="preserve">     </w:t>
      </w:r>
      <w:proofErr w:type="spellStart"/>
      <w:r w:rsidRPr="008871F9">
        <w:rPr>
          <w:sz w:val="24"/>
          <w:szCs w:val="24"/>
        </w:rPr>
        <w:t>În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confo</w:t>
      </w:r>
      <w:r w:rsidR="00C804FC">
        <w:rPr>
          <w:sz w:val="24"/>
          <w:szCs w:val="24"/>
        </w:rPr>
        <w:t>rmitate</w:t>
      </w:r>
      <w:proofErr w:type="spellEnd"/>
      <w:r w:rsidR="00C804FC">
        <w:rPr>
          <w:sz w:val="24"/>
          <w:szCs w:val="24"/>
        </w:rPr>
        <w:t xml:space="preserve"> cu art.14 </w:t>
      </w:r>
      <w:proofErr w:type="spellStart"/>
      <w:r w:rsidR="00C804FC">
        <w:rPr>
          <w:sz w:val="24"/>
          <w:szCs w:val="24"/>
        </w:rPr>
        <w:t>alin</w:t>
      </w:r>
      <w:proofErr w:type="spellEnd"/>
      <w:r w:rsidR="00C804FC">
        <w:rPr>
          <w:sz w:val="24"/>
          <w:szCs w:val="24"/>
        </w:rPr>
        <w:t xml:space="preserve">.(2) </w:t>
      </w:r>
      <w:proofErr w:type="spellStart"/>
      <w:r w:rsidR="00C804FC">
        <w:rPr>
          <w:sz w:val="24"/>
          <w:szCs w:val="24"/>
        </w:rPr>
        <w:t>lit.</w:t>
      </w:r>
      <w:r w:rsidR="008056C6">
        <w:rPr>
          <w:sz w:val="24"/>
          <w:szCs w:val="24"/>
        </w:rPr>
        <w:t>o</w:t>
      </w:r>
      <w:proofErr w:type="spellEnd"/>
      <w:r w:rsidRPr="008871F9">
        <w:rPr>
          <w:sz w:val="24"/>
          <w:szCs w:val="24"/>
        </w:rPr>
        <w:t xml:space="preserve">) </w:t>
      </w:r>
      <w:r w:rsidR="00C804FC">
        <w:rPr>
          <w:sz w:val="24"/>
          <w:szCs w:val="24"/>
        </w:rPr>
        <w:t xml:space="preserve"> </w:t>
      </w:r>
      <w:r w:rsidRPr="008871F9">
        <w:rPr>
          <w:sz w:val="24"/>
          <w:szCs w:val="24"/>
        </w:rPr>
        <w:t xml:space="preserve">al </w:t>
      </w:r>
      <w:proofErr w:type="spellStart"/>
      <w:r w:rsidRPr="008871F9">
        <w:rPr>
          <w:sz w:val="24"/>
          <w:szCs w:val="24"/>
        </w:rPr>
        <w:t>Legii</w:t>
      </w:r>
      <w:proofErr w:type="spellEnd"/>
      <w:r w:rsidRPr="008871F9">
        <w:rPr>
          <w:sz w:val="24"/>
          <w:szCs w:val="24"/>
        </w:rPr>
        <w:t xml:space="preserve"> nr.436-XVI din 28.12.2006 </w:t>
      </w:r>
      <w:proofErr w:type="spellStart"/>
      <w:r w:rsidRPr="008871F9">
        <w:rPr>
          <w:sz w:val="24"/>
          <w:szCs w:val="24"/>
        </w:rPr>
        <w:t>privind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administraţia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publică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locală</w:t>
      </w:r>
      <w:proofErr w:type="spellEnd"/>
      <w:r w:rsidRPr="008871F9">
        <w:rPr>
          <w:sz w:val="24"/>
          <w:szCs w:val="24"/>
        </w:rPr>
        <w:t>,</w:t>
      </w:r>
      <w:r w:rsidR="00C804FC">
        <w:rPr>
          <w:sz w:val="24"/>
          <w:szCs w:val="24"/>
        </w:rPr>
        <w:t xml:space="preserve"> art.10, art.50, art.79 din </w:t>
      </w:r>
      <w:proofErr w:type="spellStart"/>
      <w:r w:rsidR="00C804FC">
        <w:rPr>
          <w:sz w:val="24"/>
          <w:szCs w:val="24"/>
        </w:rPr>
        <w:t>Codul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funciar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şi</w:t>
      </w:r>
      <w:proofErr w:type="spellEnd"/>
      <w:r w:rsidR="00C804FC">
        <w:rPr>
          <w:sz w:val="24"/>
          <w:szCs w:val="24"/>
        </w:rPr>
        <w:t xml:space="preserve"> conform </w:t>
      </w:r>
      <w:proofErr w:type="spellStart"/>
      <w:r w:rsidR="00C804FC">
        <w:rPr>
          <w:sz w:val="24"/>
          <w:szCs w:val="24"/>
        </w:rPr>
        <w:t>proiectului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hotărîrii</w:t>
      </w:r>
      <w:proofErr w:type="spellEnd"/>
      <w:r w:rsidR="00C804FC">
        <w:rPr>
          <w:sz w:val="24"/>
          <w:szCs w:val="24"/>
        </w:rPr>
        <w:t xml:space="preserve"> de </w:t>
      </w:r>
      <w:proofErr w:type="spellStart"/>
      <w:r w:rsidR="00C804FC">
        <w:rPr>
          <w:sz w:val="24"/>
          <w:szCs w:val="24"/>
        </w:rPr>
        <w:t>Guvern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privind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aprobarea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Planului</w:t>
      </w:r>
      <w:proofErr w:type="spellEnd"/>
      <w:r w:rsidR="00C804FC">
        <w:rPr>
          <w:sz w:val="24"/>
          <w:szCs w:val="24"/>
        </w:rPr>
        <w:t xml:space="preserve"> de </w:t>
      </w:r>
      <w:proofErr w:type="spellStart"/>
      <w:r w:rsidR="00C804FC">
        <w:rPr>
          <w:sz w:val="24"/>
          <w:szCs w:val="24"/>
        </w:rPr>
        <w:t>extindere</w:t>
      </w:r>
      <w:proofErr w:type="spellEnd"/>
      <w:r w:rsidR="00C804FC">
        <w:rPr>
          <w:sz w:val="24"/>
          <w:szCs w:val="24"/>
        </w:rPr>
        <w:t xml:space="preserve"> a </w:t>
      </w:r>
      <w:proofErr w:type="spellStart"/>
      <w:r w:rsidR="00C804FC">
        <w:rPr>
          <w:sz w:val="24"/>
          <w:szCs w:val="24"/>
        </w:rPr>
        <w:t>suprafeţelor</w:t>
      </w:r>
      <w:proofErr w:type="spellEnd"/>
      <w:r w:rsidR="00C804FC">
        <w:rPr>
          <w:sz w:val="24"/>
          <w:szCs w:val="24"/>
        </w:rPr>
        <w:t xml:space="preserve"> cu </w:t>
      </w:r>
      <w:proofErr w:type="spellStart"/>
      <w:r w:rsidR="00C804FC">
        <w:rPr>
          <w:sz w:val="24"/>
          <w:szCs w:val="24"/>
        </w:rPr>
        <w:t>vegetaţie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forestieră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pentru</w:t>
      </w:r>
      <w:proofErr w:type="spellEnd"/>
      <w:r w:rsidR="00C804FC">
        <w:rPr>
          <w:sz w:val="24"/>
          <w:szCs w:val="24"/>
        </w:rPr>
        <w:t xml:space="preserve"> </w:t>
      </w:r>
      <w:proofErr w:type="spellStart"/>
      <w:r w:rsidR="00C804FC">
        <w:rPr>
          <w:sz w:val="24"/>
          <w:szCs w:val="24"/>
        </w:rPr>
        <w:t>anii</w:t>
      </w:r>
      <w:proofErr w:type="spellEnd"/>
      <w:r w:rsidR="00C804FC">
        <w:rPr>
          <w:sz w:val="24"/>
          <w:szCs w:val="24"/>
        </w:rPr>
        <w:t xml:space="preserve"> 2019-20124, </w:t>
      </w:r>
      <w:proofErr w:type="spellStart"/>
      <w:r w:rsidR="00C804FC">
        <w:rPr>
          <w:sz w:val="24"/>
          <w:szCs w:val="24"/>
        </w:rPr>
        <w:t>urmare</w:t>
      </w:r>
      <w:proofErr w:type="spellEnd"/>
      <w:r w:rsidR="00C804FC">
        <w:rPr>
          <w:sz w:val="24"/>
          <w:szCs w:val="24"/>
        </w:rPr>
        <w:t xml:space="preserve"> a </w:t>
      </w:r>
      <w:proofErr w:type="spellStart"/>
      <w:r w:rsidR="00C804FC">
        <w:rPr>
          <w:sz w:val="24"/>
          <w:szCs w:val="24"/>
        </w:rPr>
        <w:t>adresării</w:t>
      </w:r>
      <w:proofErr w:type="spellEnd"/>
      <w:r w:rsidR="00C804FC">
        <w:rPr>
          <w:sz w:val="24"/>
          <w:szCs w:val="24"/>
        </w:rPr>
        <w:t xml:space="preserve"> MADRM Nr.15-07/1248 din 10.04.2019, </w:t>
      </w:r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avînd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în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vedere</w:t>
      </w:r>
      <w:proofErr w:type="spellEnd"/>
      <w:r w:rsidR="008056C6">
        <w:rPr>
          <w:sz w:val="24"/>
          <w:szCs w:val="24"/>
        </w:rPr>
        <w:t xml:space="preserve">  nota de </w:t>
      </w:r>
      <w:proofErr w:type="spellStart"/>
      <w:r w:rsidR="008056C6">
        <w:rPr>
          <w:sz w:val="24"/>
          <w:szCs w:val="24"/>
        </w:rPr>
        <w:t>argumentare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despre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prezenta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iniţiativă</w:t>
      </w:r>
      <w:proofErr w:type="spellEnd"/>
      <w:r w:rsidR="008056C6">
        <w:rPr>
          <w:sz w:val="24"/>
          <w:szCs w:val="24"/>
        </w:rPr>
        <w:t xml:space="preserve">, </w:t>
      </w:r>
      <w:proofErr w:type="spellStart"/>
      <w:r w:rsidR="008056C6">
        <w:rPr>
          <w:sz w:val="24"/>
          <w:szCs w:val="24"/>
        </w:rPr>
        <w:t>în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vederea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identificării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teritoriul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satului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Rogojeni</w:t>
      </w:r>
      <w:proofErr w:type="spellEnd"/>
      <w:r w:rsidR="008056C6">
        <w:rPr>
          <w:sz w:val="24"/>
          <w:szCs w:val="24"/>
        </w:rPr>
        <w:t xml:space="preserve"> de </w:t>
      </w:r>
      <w:proofErr w:type="spellStart"/>
      <w:r w:rsidR="008056C6">
        <w:rPr>
          <w:sz w:val="24"/>
          <w:szCs w:val="24"/>
        </w:rPr>
        <w:t>competenţă</w:t>
      </w:r>
      <w:proofErr w:type="spellEnd"/>
      <w:r w:rsidR="008056C6">
        <w:rPr>
          <w:sz w:val="24"/>
          <w:szCs w:val="24"/>
        </w:rPr>
        <w:t xml:space="preserve">, </w:t>
      </w:r>
      <w:proofErr w:type="spellStart"/>
      <w:r w:rsidR="008056C6">
        <w:rPr>
          <w:sz w:val="24"/>
          <w:szCs w:val="24"/>
        </w:rPr>
        <w:t>suprafeţele</w:t>
      </w:r>
      <w:proofErr w:type="spellEnd"/>
      <w:r w:rsidR="008056C6">
        <w:rPr>
          <w:sz w:val="24"/>
          <w:szCs w:val="24"/>
        </w:rPr>
        <w:t xml:space="preserve">, </w:t>
      </w:r>
      <w:proofErr w:type="spellStart"/>
      <w:r w:rsidR="008056C6">
        <w:rPr>
          <w:sz w:val="24"/>
          <w:szCs w:val="24"/>
        </w:rPr>
        <w:t>terenuri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pasibile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pentru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împădurire</w:t>
      </w:r>
      <w:proofErr w:type="spellEnd"/>
      <w:r w:rsidR="008056C6">
        <w:rPr>
          <w:sz w:val="24"/>
          <w:szCs w:val="24"/>
        </w:rPr>
        <w:t xml:space="preserve">, </w:t>
      </w:r>
    </w:p>
    <w:p w:rsidR="003630C8" w:rsidRPr="008871F9" w:rsidRDefault="00C804FC" w:rsidP="003630C8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sătesc</w:t>
      </w:r>
      <w:proofErr w:type="spellEnd"/>
      <w:r w:rsidR="003630C8" w:rsidRPr="008871F9">
        <w:rPr>
          <w:sz w:val="24"/>
          <w:szCs w:val="24"/>
        </w:rPr>
        <w:t xml:space="preserve"> </w:t>
      </w:r>
      <w:proofErr w:type="spellStart"/>
      <w:r w:rsidR="003630C8" w:rsidRPr="008871F9">
        <w:rPr>
          <w:sz w:val="24"/>
          <w:szCs w:val="24"/>
        </w:rPr>
        <w:t>Rogojeni</w:t>
      </w:r>
      <w:proofErr w:type="spellEnd"/>
      <w:r w:rsidR="003630C8" w:rsidRPr="008871F9">
        <w:rPr>
          <w:sz w:val="24"/>
          <w:szCs w:val="24"/>
        </w:rPr>
        <w:t xml:space="preserve"> </w:t>
      </w:r>
      <w:r w:rsidR="003630C8" w:rsidRPr="004C60E1">
        <w:rPr>
          <w:b/>
          <w:sz w:val="24"/>
          <w:szCs w:val="24"/>
        </w:rPr>
        <w:t>D E C I D E:</w:t>
      </w:r>
    </w:p>
    <w:p w:rsidR="003630C8" w:rsidRPr="008871F9" w:rsidRDefault="003630C8" w:rsidP="003630C8">
      <w:pPr>
        <w:jc w:val="left"/>
        <w:rPr>
          <w:sz w:val="24"/>
          <w:szCs w:val="24"/>
        </w:rPr>
      </w:pPr>
    </w:p>
    <w:p w:rsidR="003630C8" w:rsidRPr="008871F9" w:rsidRDefault="003630C8" w:rsidP="003630C8">
      <w:pPr>
        <w:jc w:val="left"/>
        <w:rPr>
          <w:sz w:val="24"/>
          <w:szCs w:val="24"/>
        </w:rPr>
      </w:pPr>
    </w:p>
    <w:p w:rsidR="00284E9D" w:rsidRPr="004C60E1" w:rsidRDefault="00346AFE" w:rsidP="004C60E1">
      <w:pPr>
        <w:numPr>
          <w:ilvl w:val="0"/>
          <w:numId w:val="1"/>
        </w:numPr>
        <w:jc w:val="left"/>
        <w:rPr>
          <w:sz w:val="24"/>
          <w:szCs w:val="24"/>
        </w:rPr>
      </w:pPr>
      <w:r w:rsidRPr="00C804FC">
        <w:rPr>
          <w:sz w:val="24"/>
          <w:szCs w:val="24"/>
        </w:rPr>
        <w:t xml:space="preserve">Se </w:t>
      </w:r>
      <w:proofErr w:type="spellStart"/>
      <w:r w:rsidR="008056C6">
        <w:rPr>
          <w:sz w:val="24"/>
          <w:szCs w:val="24"/>
        </w:rPr>
        <w:t>ia</w:t>
      </w:r>
      <w:proofErr w:type="spellEnd"/>
      <w:r w:rsidR="008056C6">
        <w:rPr>
          <w:sz w:val="24"/>
          <w:szCs w:val="24"/>
        </w:rPr>
        <w:t xml:space="preserve"> act de nota </w:t>
      </w:r>
      <w:proofErr w:type="spellStart"/>
      <w:r w:rsidR="008056C6">
        <w:rPr>
          <w:sz w:val="24"/>
          <w:szCs w:val="24"/>
        </w:rPr>
        <w:t>informativă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prezentată</w:t>
      </w:r>
      <w:proofErr w:type="spellEnd"/>
      <w:r w:rsidR="008056C6">
        <w:rPr>
          <w:sz w:val="24"/>
          <w:szCs w:val="24"/>
        </w:rPr>
        <w:t xml:space="preserve"> de </w:t>
      </w:r>
      <w:proofErr w:type="spellStart"/>
      <w:r w:rsidR="008056C6">
        <w:rPr>
          <w:sz w:val="24"/>
          <w:szCs w:val="24"/>
        </w:rPr>
        <w:t>dna</w:t>
      </w:r>
      <w:proofErr w:type="spellEnd"/>
      <w:r w:rsidR="008056C6">
        <w:rPr>
          <w:sz w:val="24"/>
          <w:szCs w:val="24"/>
        </w:rPr>
        <w:t xml:space="preserve"> Maria </w:t>
      </w:r>
      <w:proofErr w:type="spellStart"/>
      <w:r w:rsidR="008056C6">
        <w:rPr>
          <w:sz w:val="24"/>
          <w:szCs w:val="24"/>
        </w:rPr>
        <w:t>Odagiu</w:t>
      </w:r>
      <w:proofErr w:type="spellEnd"/>
      <w:r w:rsidR="008056C6">
        <w:rPr>
          <w:sz w:val="24"/>
          <w:szCs w:val="24"/>
        </w:rPr>
        <w:t xml:space="preserve">, specialist </w:t>
      </w:r>
      <w:proofErr w:type="spellStart"/>
      <w:r w:rsidR="008056C6">
        <w:rPr>
          <w:sz w:val="24"/>
          <w:szCs w:val="24"/>
        </w:rPr>
        <w:t>pentru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reglementarea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regimului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proprietăţii</w:t>
      </w:r>
      <w:proofErr w:type="spellEnd"/>
      <w:r w:rsidR="008056C6">
        <w:rPr>
          <w:sz w:val="24"/>
          <w:szCs w:val="24"/>
        </w:rPr>
        <w:t xml:space="preserve"> </w:t>
      </w:r>
      <w:proofErr w:type="spellStart"/>
      <w:r w:rsidR="008056C6">
        <w:rPr>
          <w:sz w:val="24"/>
          <w:szCs w:val="24"/>
        </w:rPr>
        <w:t>funciare</w:t>
      </w:r>
      <w:proofErr w:type="spellEnd"/>
      <w:r w:rsidR="008056C6">
        <w:rPr>
          <w:sz w:val="24"/>
          <w:szCs w:val="24"/>
        </w:rPr>
        <w:t xml:space="preserve">, </w:t>
      </w:r>
      <w:r w:rsidR="00284E9D">
        <w:rPr>
          <w:sz w:val="24"/>
          <w:szCs w:val="24"/>
        </w:rPr>
        <w:t xml:space="preserve">cu </w:t>
      </w:r>
      <w:proofErr w:type="spellStart"/>
      <w:r w:rsidR="00284E9D">
        <w:rPr>
          <w:sz w:val="24"/>
          <w:szCs w:val="24"/>
        </w:rPr>
        <w:t>privire</w:t>
      </w:r>
      <w:proofErr w:type="spellEnd"/>
      <w:r w:rsidR="00284E9D">
        <w:rPr>
          <w:sz w:val="24"/>
          <w:szCs w:val="24"/>
        </w:rPr>
        <w:t xml:space="preserve"> la </w:t>
      </w:r>
      <w:proofErr w:type="spellStart"/>
      <w:r w:rsidR="00284E9D">
        <w:rPr>
          <w:sz w:val="24"/>
          <w:szCs w:val="24"/>
        </w:rPr>
        <w:t>necesitatea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atribuirii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suprafeţei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terenurilor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pasibile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pentru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împădurire</w:t>
      </w:r>
      <w:proofErr w:type="spellEnd"/>
      <w:r w:rsidR="00284E9D">
        <w:rPr>
          <w:sz w:val="24"/>
          <w:szCs w:val="24"/>
        </w:rPr>
        <w:t xml:space="preserve"> cu </w:t>
      </w:r>
      <w:proofErr w:type="spellStart"/>
      <w:r w:rsidR="00284E9D">
        <w:rPr>
          <w:sz w:val="24"/>
          <w:szCs w:val="24"/>
        </w:rPr>
        <w:t>vegetaţie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forestieră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pentru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perioada</w:t>
      </w:r>
      <w:proofErr w:type="spellEnd"/>
      <w:r w:rsidR="00284E9D">
        <w:rPr>
          <w:sz w:val="24"/>
          <w:szCs w:val="24"/>
        </w:rPr>
        <w:t xml:space="preserve"> 2019-2024, din </w:t>
      </w:r>
      <w:proofErr w:type="spellStart"/>
      <w:r w:rsidR="00284E9D">
        <w:rPr>
          <w:sz w:val="24"/>
          <w:szCs w:val="24"/>
        </w:rPr>
        <w:t>satul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Rogojeni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raionul</w:t>
      </w:r>
      <w:proofErr w:type="spellEnd"/>
      <w:r w:rsidR="00284E9D">
        <w:rPr>
          <w:sz w:val="24"/>
          <w:szCs w:val="24"/>
        </w:rPr>
        <w:t xml:space="preserve"> </w:t>
      </w:r>
      <w:proofErr w:type="spellStart"/>
      <w:r w:rsidR="00284E9D">
        <w:rPr>
          <w:sz w:val="24"/>
          <w:szCs w:val="24"/>
        </w:rPr>
        <w:t>Şoldăneşti</w:t>
      </w:r>
      <w:proofErr w:type="spellEnd"/>
      <w:r w:rsidR="00284E9D">
        <w:rPr>
          <w:sz w:val="24"/>
          <w:szCs w:val="24"/>
        </w:rPr>
        <w:t>.</w:t>
      </w:r>
    </w:p>
    <w:p w:rsidR="00284E9D" w:rsidRDefault="00284E9D" w:rsidP="00284E9D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suprafaţa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terenuri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împădurire</w:t>
      </w:r>
      <w:proofErr w:type="spellEnd"/>
      <w:r>
        <w:rPr>
          <w:sz w:val="24"/>
          <w:szCs w:val="24"/>
        </w:rPr>
        <w:t>,</w:t>
      </w:r>
      <w:r w:rsidRPr="00284E9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anume</w:t>
      </w:r>
      <w:proofErr w:type="spellEnd"/>
      <w:r>
        <w:rPr>
          <w:sz w:val="24"/>
          <w:szCs w:val="24"/>
        </w:rPr>
        <w:t xml:space="preserve">: </w:t>
      </w:r>
    </w:p>
    <w:p w:rsidR="00284E9D" w:rsidRDefault="00284E9D" w:rsidP="00284E9D">
      <w:pPr>
        <w:ind w:left="648"/>
        <w:jc w:val="lef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conturul</w:t>
      </w:r>
      <w:proofErr w:type="spellEnd"/>
      <w:proofErr w:type="gramEnd"/>
      <w:r>
        <w:rPr>
          <w:sz w:val="24"/>
          <w:szCs w:val="24"/>
        </w:rPr>
        <w:t xml:space="preserve"> 8332103 – </w:t>
      </w:r>
      <w:r w:rsidR="00075ED7">
        <w:rPr>
          <w:sz w:val="24"/>
          <w:szCs w:val="24"/>
        </w:rPr>
        <w:t xml:space="preserve">2,57 </w:t>
      </w:r>
      <w:r>
        <w:rPr>
          <w:sz w:val="24"/>
          <w:szCs w:val="24"/>
        </w:rPr>
        <w:t>ha;</w:t>
      </w:r>
    </w:p>
    <w:p w:rsidR="00284E9D" w:rsidRDefault="00284E9D" w:rsidP="00284E9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proofErr w:type="gramStart"/>
      <w:r>
        <w:rPr>
          <w:sz w:val="24"/>
          <w:szCs w:val="24"/>
        </w:rPr>
        <w:t>conturul</w:t>
      </w:r>
      <w:proofErr w:type="spellEnd"/>
      <w:proofErr w:type="gramEnd"/>
      <w:r>
        <w:rPr>
          <w:sz w:val="24"/>
          <w:szCs w:val="24"/>
        </w:rPr>
        <w:t xml:space="preserve"> 8332104 – </w:t>
      </w:r>
      <w:r w:rsidR="00075ED7">
        <w:rPr>
          <w:sz w:val="24"/>
          <w:szCs w:val="24"/>
        </w:rPr>
        <w:t xml:space="preserve">0,76 </w:t>
      </w:r>
      <w:r>
        <w:rPr>
          <w:sz w:val="24"/>
          <w:szCs w:val="24"/>
        </w:rPr>
        <w:t>ha</w:t>
      </w:r>
    </w:p>
    <w:p w:rsidR="00284E9D" w:rsidRDefault="00284E9D" w:rsidP="00284E9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proofErr w:type="gramStart"/>
      <w:r>
        <w:rPr>
          <w:sz w:val="24"/>
          <w:szCs w:val="24"/>
        </w:rPr>
        <w:t>conturul</w:t>
      </w:r>
      <w:proofErr w:type="spellEnd"/>
      <w:proofErr w:type="gramEnd"/>
      <w:r>
        <w:rPr>
          <w:sz w:val="24"/>
          <w:szCs w:val="24"/>
        </w:rPr>
        <w:t xml:space="preserve"> 8332105 -  </w:t>
      </w:r>
      <w:r w:rsidR="00075ED7">
        <w:rPr>
          <w:sz w:val="24"/>
          <w:szCs w:val="24"/>
        </w:rPr>
        <w:t xml:space="preserve">1,03 </w:t>
      </w:r>
      <w:r>
        <w:rPr>
          <w:sz w:val="24"/>
          <w:szCs w:val="24"/>
        </w:rPr>
        <w:t>ha</w:t>
      </w:r>
    </w:p>
    <w:p w:rsidR="00075ED7" w:rsidRDefault="00075ED7" w:rsidP="00284E9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Total                     </w:t>
      </w:r>
      <w:proofErr w:type="gramStart"/>
      <w:r>
        <w:rPr>
          <w:sz w:val="24"/>
          <w:szCs w:val="24"/>
        </w:rPr>
        <w:t>-  4,36</w:t>
      </w:r>
      <w:proofErr w:type="gramEnd"/>
      <w:r>
        <w:rPr>
          <w:sz w:val="24"/>
          <w:szCs w:val="24"/>
        </w:rPr>
        <w:t xml:space="preserve"> ha, </w:t>
      </w:r>
      <w:proofErr w:type="spellStart"/>
      <w:r>
        <w:rPr>
          <w:sz w:val="24"/>
          <w:szCs w:val="24"/>
        </w:rPr>
        <w:t>elemente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proiecţie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fîşii</w:t>
      </w:r>
      <w:proofErr w:type="spellEnd"/>
      <w:r>
        <w:rPr>
          <w:sz w:val="24"/>
          <w:szCs w:val="24"/>
        </w:rPr>
        <w:t xml:space="preserve"> forestiere)</w:t>
      </w:r>
    </w:p>
    <w:p w:rsidR="00284E9D" w:rsidRDefault="00284E9D" w:rsidP="00284E9D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Responsabil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executa</w:t>
      </w:r>
      <w:r w:rsidR="004C60E1">
        <w:rPr>
          <w:sz w:val="24"/>
          <w:szCs w:val="24"/>
        </w:rPr>
        <w:t>rea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prezentei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decizii</w:t>
      </w:r>
      <w:proofErr w:type="spellEnd"/>
      <w:r w:rsidR="004C60E1">
        <w:rPr>
          <w:sz w:val="24"/>
          <w:szCs w:val="24"/>
        </w:rPr>
        <w:t xml:space="preserve"> se </w:t>
      </w:r>
      <w:proofErr w:type="spellStart"/>
      <w:r w:rsidR="004C60E1">
        <w:rPr>
          <w:sz w:val="24"/>
          <w:szCs w:val="24"/>
        </w:rPr>
        <w:t>pune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dnei</w:t>
      </w:r>
      <w:proofErr w:type="spellEnd"/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Odagiu</w:t>
      </w:r>
      <w:proofErr w:type="spellEnd"/>
      <w:r>
        <w:rPr>
          <w:sz w:val="24"/>
          <w:szCs w:val="24"/>
        </w:rPr>
        <w:t xml:space="preserve">, specialist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reglementarea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regimului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funciare</w:t>
      </w:r>
      <w:proofErr w:type="spellEnd"/>
      <w:r>
        <w:rPr>
          <w:sz w:val="24"/>
          <w:szCs w:val="24"/>
        </w:rPr>
        <w:t xml:space="preserve">, cu </w:t>
      </w:r>
      <w:proofErr w:type="spellStart"/>
      <w:proofErr w:type="gramStart"/>
      <w:r>
        <w:rPr>
          <w:sz w:val="24"/>
          <w:szCs w:val="24"/>
        </w:rPr>
        <w:t>prez</w:t>
      </w:r>
      <w:r w:rsidR="004146F0">
        <w:rPr>
          <w:sz w:val="24"/>
          <w:szCs w:val="24"/>
        </w:rPr>
        <w:t>entarea</w:t>
      </w:r>
      <w:proofErr w:type="spellEnd"/>
      <w:r w:rsidR="004146F0">
        <w:rPr>
          <w:sz w:val="24"/>
          <w:szCs w:val="24"/>
        </w:rPr>
        <w:t xml:space="preserve">  </w:t>
      </w:r>
      <w:proofErr w:type="spellStart"/>
      <w:r w:rsidR="004146F0">
        <w:rPr>
          <w:sz w:val="24"/>
          <w:szCs w:val="24"/>
        </w:rPr>
        <w:t>instituţiilor</w:t>
      </w:r>
      <w:proofErr w:type="spellEnd"/>
      <w:proofErr w:type="gramEnd"/>
      <w:r w:rsidR="004146F0">
        <w:rPr>
          <w:sz w:val="24"/>
          <w:szCs w:val="24"/>
        </w:rPr>
        <w:t xml:space="preserve"> ra</w:t>
      </w:r>
      <w:r>
        <w:rPr>
          <w:sz w:val="24"/>
          <w:szCs w:val="24"/>
        </w:rPr>
        <w:t xml:space="preserve">ionale de resort a </w:t>
      </w:r>
      <w:proofErr w:type="spellStart"/>
      <w:r>
        <w:rPr>
          <w:sz w:val="24"/>
          <w:szCs w:val="24"/>
        </w:rPr>
        <w:t>deciziei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cauză</w:t>
      </w:r>
      <w:proofErr w:type="spellEnd"/>
      <w:r>
        <w:rPr>
          <w:sz w:val="24"/>
          <w:szCs w:val="24"/>
        </w:rPr>
        <w:t>.</w:t>
      </w:r>
    </w:p>
    <w:p w:rsidR="00284E9D" w:rsidRPr="00284E9D" w:rsidRDefault="00284E9D" w:rsidP="00284E9D">
      <w:pPr>
        <w:pStyle w:val="a5"/>
        <w:numPr>
          <w:ilvl w:val="0"/>
          <w:numId w:val="1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Controlul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execută</w:t>
      </w:r>
      <w:r w:rsidR="004C60E1">
        <w:rPr>
          <w:sz w:val="24"/>
          <w:szCs w:val="24"/>
        </w:rPr>
        <w:t>rii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prezentei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decizii</w:t>
      </w:r>
      <w:proofErr w:type="spellEnd"/>
      <w:r w:rsidR="004C60E1">
        <w:rPr>
          <w:sz w:val="24"/>
          <w:szCs w:val="24"/>
        </w:rPr>
        <w:t xml:space="preserve"> se </w:t>
      </w:r>
      <w:proofErr w:type="spellStart"/>
      <w:r w:rsidR="004C60E1">
        <w:rPr>
          <w:sz w:val="24"/>
          <w:szCs w:val="24"/>
        </w:rPr>
        <w:t>pune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Dlui</w:t>
      </w:r>
      <w:proofErr w:type="spellEnd"/>
      <w:r w:rsidR="004C60E1">
        <w:rPr>
          <w:sz w:val="24"/>
          <w:szCs w:val="24"/>
        </w:rPr>
        <w:t xml:space="preserve"> Alexei </w:t>
      </w:r>
      <w:proofErr w:type="spellStart"/>
      <w:r w:rsidR="004C60E1">
        <w:rPr>
          <w:sz w:val="24"/>
          <w:szCs w:val="24"/>
        </w:rPr>
        <w:t>Burlacu</w:t>
      </w:r>
      <w:proofErr w:type="spellEnd"/>
      <w:r w:rsidR="004C60E1">
        <w:rPr>
          <w:sz w:val="24"/>
          <w:szCs w:val="24"/>
        </w:rPr>
        <w:t xml:space="preserve">, </w:t>
      </w:r>
      <w:proofErr w:type="spellStart"/>
      <w:r w:rsidR="004C60E1">
        <w:rPr>
          <w:sz w:val="24"/>
          <w:szCs w:val="24"/>
        </w:rPr>
        <w:t>primarul</w:t>
      </w:r>
      <w:proofErr w:type="spellEnd"/>
      <w:r w:rsidR="004C60E1">
        <w:rPr>
          <w:sz w:val="24"/>
          <w:szCs w:val="24"/>
        </w:rPr>
        <w:t xml:space="preserve"> </w:t>
      </w:r>
      <w:proofErr w:type="spellStart"/>
      <w:r w:rsidR="004C60E1">
        <w:rPr>
          <w:sz w:val="24"/>
          <w:szCs w:val="24"/>
        </w:rPr>
        <w:t>satului</w:t>
      </w:r>
      <w:proofErr w:type="spellEnd"/>
      <w:r w:rsidR="004C60E1">
        <w:rPr>
          <w:sz w:val="24"/>
          <w:szCs w:val="24"/>
        </w:rPr>
        <w:t>.</w:t>
      </w:r>
    </w:p>
    <w:p w:rsidR="004B7759" w:rsidRPr="008871F9" w:rsidRDefault="004B7759" w:rsidP="004B7759">
      <w:pPr>
        <w:jc w:val="left"/>
        <w:rPr>
          <w:sz w:val="24"/>
          <w:szCs w:val="24"/>
        </w:rPr>
      </w:pPr>
    </w:p>
    <w:p w:rsidR="004B7759" w:rsidRPr="008871F9" w:rsidRDefault="004B7759" w:rsidP="004B7759">
      <w:pPr>
        <w:jc w:val="left"/>
        <w:rPr>
          <w:sz w:val="24"/>
          <w:szCs w:val="24"/>
        </w:rPr>
      </w:pPr>
    </w:p>
    <w:p w:rsidR="004C60E1" w:rsidRDefault="004B7759" w:rsidP="004B7759">
      <w:pPr>
        <w:jc w:val="left"/>
        <w:rPr>
          <w:sz w:val="24"/>
          <w:szCs w:val="24"/>
        </w:rPr>
      </w:pPr>
      <w:r w:rsidRPr="008871F9">
        <w:rPr>
          <w:b/>
          <w:sz w:val="24"/>
          <w:szCs w:val="24"/>
        </w:rPr>
        <w:t xml:space="preserve">        </w:t>
      </w:r>
      <w:proofErr w:type="spellStart"/>
      <w:r w:rsidRPr="008871F9">
        <w:rPr>
          <w:sz w:val="24"/>
          <w:szCs w:val="24"/>
        </w:rPr>
        <w:t>Preşedintele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şedinţei</w:t>
      </w:r>
      <w:proofErr w:type="spellEnd"/>
      <w:r w:rsidR="00693879" w:rsidRPr="008871F9">
        <w:rPr>
          <w:sz w:val="24"/>
          <w:szCs w:val="24"/>
        </w:rPr>
        <w:t xml:space="preserve">    </w:t>
      </w:r>
    </w:p>
    <w:p w:rsidR="004B7759" w:rsidRPr="008871F9" w:rsidRDefault="00693879" w:rsidP="004B7759">
      <w:pPr>
        <w:jc w:val="left"/>
        <w:rPr>
          <w:sz w:val="24"/>
          <w:szCs w:val="24"/>
        </w:rPr>
      </w:pPr>
      <w:r w:rsidRPr="008871F9">
        <w:rPr>
          <w:sz w:val="24"/>
          <w:szCs w:val="24"/>
        </w:rPr>
        <w:t xml:space="preserve"> </w:t>
      </w:r>
      <w:r w:rsidR="005279AD" w:rsidRPr="008871F9">
        <w:rPr>
          <w:sz w:val="24"/>
          <w:szCs w:val="24"/>
        </w:rPr>
        <w:t xml:space="preserve">           </w:t>
      </w:r>
      <w:r w:rsidR="006305EC" w:rsidRPr="008871F9">
        <w:rPr>
          <w:sz w:val="24"/>
          <w:szCs w:val="24"/>
        </w:rPr>
        <w:t xml:space="preserve">              </w:t>
      </w:r>
      <w:r w:rsidR="00284E9D">
        <w:rPr>
          <w:sz w:val="24"/>
          <w:szCs w:val="24"/>
        </w:rPr>
        <w:t xml:space="preserve">            </w:t>
      </w:r>
      <w:r w:rsidR="00346AFE" w:rsidRPr="008871F9">
        <w:rPr>
          <w:sz w:val="24"/>
          <w:szCs w:val="24"/>
        </w:rPr>
        <w:t xml:space="preserve">               </w:t>
      </w:r>
      <w:r w:rsidR="005279AD" w:rsidRPr="008871F9">
        <w:rPr>
          <w:sz w:val="24"/>
          <w:szCs w:val="24"/>
        </w:rPr>
        <w:t xml:space="preserve">       </w:t>
      </w:r>
      <w:r w:rsidR="00BE45A8" w:rsidRPr="008871F9">
        <w:rPr>
          <w:sz w:val="24"/>
          <w:szCs w:val="24"/>
        </w:rPr>
        <w:t xml:space="preserve">                     </w:t>
      </w:r>
      <w:r w:rsidRPr="008871F9">
        <w:rPr>
          <w:sz w:val="24"/>
          <w:szCs w:val="24"/>
        </w:rPr>
        <w:t xml:space="preserve">                          </w:t>
      </w:r>
      <w:r w:rsidR="00971327" w:rsidRPr="008871F9">
        <w:rPr>
          <w:sz w:val="24"/>
          <w:szCs w:val="24"/>
        </w:rPr>
        <w:t xml:space="preserve">               </w:t>
      </w:r>
    </w:p>
    <w:p w:rsidR="004B7759" w:rsidRPr="008871F9" w:rsidRDefault="00BE45A8" w:rsidP="004B7759">
      <w:pPr>
        <w:jc w:val="left"/>
        <w:rPr>
          <w:sz w:val="24"/>
          <w:szCs w:val="24"/>
          <w:lang w:val="ro-RO"/>
        </w:rPr>
      </w:pPr>
      <w:r w:rsidRPr="008871F9">
        <w:rPr>
          <w:sz w:val="24"/>
          <w:szCs w:val="24"/>
        </w:rPr>
        <w:t xml:space="preserve">       </w:t>
      </w:r>
      <w:proofErr w:type="spellStart"/>
      <w:r w:rsidRPr="008871F9">
        <w:rPr>
          <w:sz w:val="24"/>
          <w:szCs w:val="24"/>
        </w:rPr>
        <w:t>Contrasemnat</w:t>
      </w:r>
      <w:proofErr w:type="spellEnd"/>
      <w:r w:rsidRPr="008871F9">
        <w:rPr>
          <w:sz w:val="24"/>
          <w:szCs w:val="24"/>
        </w:rPr>
        <w:t>:</w:t>
      </w:r>
    </w:p>
    <w:p w:rsidR="004B7759" w:rsidRPr="008871F9" w:rsidRDefault="004B7759" w:rsidP="004B7759">
      <w:pPr>
        <w:jc w:val="left"/>
        <w:rPr>
          <w:sz w:val="24"/>
          <w:szCs w:val="24"/>
        </w:rPr>
      </w:pPr>
      <w:r w:rsidRPr="008871F9">
        <w:rPr>
          <w:sz w:val="24"/>
          <w:szCs w:val="24"/>
        </w:rPr>
        <w:t xml:space="preserve">       </w:t>
      </w:r>
      <w:proofErr w:type="spellStart"/>
      <w:r w:rsidRPr="008871F9">
        <w:rPr>
          <w:sz w:val="24"/>
          <w:szCs w:val="24"/>
        </w:rPr>
        <w:t>Secretarul</w:t>
      </w:r>
      <w:proofErr w:type="spellEnd"/>
      <w:r w:rsidRPr="008871F9">
        <w:rPr>
          <w:sz w:val="24"/>
          <w:szCs w:val="24"/>
        </w:rPr>
        <w:t xml:space="preserve"> </w:t>
      </w:r>
      <w:proofErr w:type="spellStart"/>
      <w:r w:rsidRPr="008871F9">
        <w:rPr>
          <w:sz w:val="24"/>
          <w:szCs w:val="24"/>
        </w:rPr>
        <w:t>consiliului</w:t>
      </w:r>
      <w:proofErr w:type="spellEnd"/>
    </w:p>
    <w:p w:rsidR="004B7759" w:rsidRPr="008871F9" w:rsidRDefault="004C60E1" w:rsidP="004B7759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   </w:t>
      </w:r>
      <w:proofErr w:type="spellStart"/>
      <w:proofErr w:type="gramStart"/>
      <w:r>
        <w:rPr>
          <w:sz w:val="24"/>
          <w:szCs w:val="24"/>
        </w:rPr>
        <w:t>sătesc</w:t>
      </w:r>
      <w:proofErr w:type="spellEnd"/>
      <w:proofErr w:type="gramEnd"/>
      <w:r w:rsidR="004B7759" w:rsidRPr="008871F9">
        <w:rPr>
          <w:sz w:val="24"/>
          <w:szCs w:val="24"/>
        </w:rPr>
        <w:t xml:space="preserve"> </w:t>
      </w:r>
      <w:proofErr w:type="spellStart"/>
      <w:r w:rsidR="004B7759" w:rsidRPr="008871F9">
        <w:rPr>
          <w:sz w:val="24"/>
          <w:szCs w:val="24"/>
        </w:rPr>
        <w:t>Rogojeni</w:t>
      </w:r>
      <w:proofErr w:type="spellEnd"/>
      <w:r w:rsidR="004B7759" w:rsidRPr="008871F9">
        <w:rPr>
          <w:sz w:val="24"/>
          <w:szCs w:val="24"/>
        </w:rPr>
        <w:t xml:space="preserve">                                                         </w:t>
      </w:r>
      <w:proofErr w:type="spellStart"/>
      <w:r w:rsidR="004B7759" w:rsidRPr="008871F9">
        <w:rPr>
          <w:sz w:val="24"/>
          <w:szCs w:val="24"/>
        </w:rPr>
        <w:t>Ardeleanu</w:t>
      </w:r>
      <w:proofErr w:type="spellEnd"/>
      <w:r w:rsidR="004B7759" w:rsidRPr="008871F9">
        <w:rPr>
          <w:sz w:val="24"/>
          <w:szCs w:val="24"/>
        </w:rPr>
        <w:t xml:space="preserve"> </w:t>
      </w:r>
      <w:proofErr w:type="spellStart"/>
      <w:r w:rsidR="004B7759" w:rsidRPr="008871F9">
        <w:rPr>
          <w:sz w:val="24"/>
          <w:szCs w:val="24"/>
        </w:rPr>
        <w:t>Viorica</w:t>
      </w:r>
      <w:proofErr w:type="spellEnd"/>
    </w:p>
    <w:p w:rsidR="003630C8" w:rsidRPr="008871F9" w:rsidRDefault="003630C8" w:rsidP="003630C8">
      <w:pPr>
        <w:jc w:val="left"/>
        <w:rPr>
          <w:sz w:val="24"/>
          <w:szCs w:val="24"/>
        </w:rPr>
      </w:pPr>
    </w:p>
    <w:p w:rsidR="003630C8" w:rsidRPr="008871F9" w:rsidRDefault="003630C8">
      <w:pPr>
        <w:rPr>
          <w:b/>
          <w:sz w:val="24"/>
          <w:szCs w:val="24"/>
        </w:rPr>
      </w:pPr>
    </w:p>
    <w:sectPr w:rsidR="003630C8" w:rsidRPr="008871F9" w:rsidSect="0096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630C8"/>
    <w:rsid w:val="00075ED7"/>
    <w:rsid w:val="00276F33"/>
    <w:rsid w:val="00284E9D"/>
    <w:rsid w:val="002C43B2"/>
    <w:rsid w:val="0030541D"/>
    <w:rsid w:val="00335D3E"/>
    <w:rsid w:val="00346AFE"/>
    <w:rsid w:val="003630C8"/>
    <w:rsid w:val="003D0E65"/>
    <w:rsid w:val="003D41A1"/>
    <w:rsid w:val="004146F0"/>
    <w:rsid w:val="00480C2F"/>
    <w:rsid w:val="004814BE"/>
    <w:rsid w:val="004B7759"/>
    <w:rsid w:val="004C60E1"/>
    <w:rsid w:val="004E162B"/>
    <w:rsid w:val="005279AD"/>
    <w:rsid w:val="00583ACA"/>
    <w:rsid w:val="006231BA"/>
    <w:rsid w:val="006305EC"/>
    <w:rsid w:val="00693879"/>
    <w:rsid w:val="006B5C33"/>
    <w:rsid w:val="006D3F7E"/>
    <w:rsid w:val="00742FA1"/>
    <w:rsid w:val="008056C6"/>
    <w:rsid w:val="0088111C"/>
    <w:rsid w:val="008871F9"/>
    <w:rsid w:val="008B7A17"/>
    <w:rsid w:val="009057DF"/>
    <w:rsid w:val="00963CD9"/>
    <w:rsid w:val="0097030C"/>
    <w:rsid w:val="00971327"/>
    <w:rsid w:val="00A1254A"/>
    <w:rsid w:val="00B327EB"/>
    <w:rsid w:val="00BE45A8"/>
    <w:rsid w:val="00C167AD"/>
    <w:rsid w:val="00C804FC"/>
    <w:rsid w:val="00E06483"/>
    <w:rsid w:val="00E83168"/>
    <w:rsid w:val="00EE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8"/>
    <w:pPr>
      <w:jc w:val="both"/>
    </w:pPr>
    <w:rPr>
      <w:sz w:val="28"/>
      <w:lang w:val="en-US"/>
    </w:rPr>
  </w:style>
  <w:style w:type="paragraph" w:styleId="3">
    <w:name w:val="heading 3"/>
    <w:basedOn w:val="a"/>
    <w:next w:val="a"/>
    <w:qFormat/>
    <w:rsid w:val="003630C8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41D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284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7D6D-AC0E-413B-8EB4-132BA69D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Primaria Rogojeni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Rogojeni</dc:creator>
  <cp:keywords/>
  <dc:description/>
  <cp:lastModifiedBy>Secretar</cp:lastModifiedBy>
  <cp:revision>12</cp:revision>
  <cp:lastPrinted>2019-07-17T10:51:00Z</cp:lastPrinted>
  <dcterms:created xsi:type="dcterms:W3CDTF">2019-07-09T07:36:00Z</dcterms:created>
  <dcterms:modified xsi:type="dcterms:W3CDTF">2019-08-08T12:54:00Z</dcterms:modified>
</cp:coreProperties>
</file>