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18" w:type="dxa"/>
        <w:tblLayout w:type="fixed"/>
        <w:tblLook w:val="04A0" w:firstRow="1" w:lastRow="0" w:firstColumn="1" w:lastColumn="0" w:noHBand="0" w:noVBand="1"/>
      </w:tblPr>
      <w:tblGrid>
        <w:gridCol w:w="4395"/>
        <w:gridCol w:w="1068"/>
        <w:gridCol w:w="4707"/>
      </w:tblGrid>
      <w:tr w:rsidR="00546B3C" w:rsidRPr="00701E2D" w14:paraId="423A966A" w14:textId="77777777" w:rsidTr="00546B3C">
        <w:trPr>
          <w:trHeight w:val="1559"/>
        </w:trPr>
        <w:tc>
          <w:tcPr>
            <w:tcW w:w="4395" w:type="dxa"/>
          </w:tcPr>
          <w:p w14:paraId="40152152" w14:textId="77777777" w:rsidR="00546B3C" w:rsidRPr="00546B3C" w:rsidRDefault="00546B3C" w:rsidP="00042A8E">
            <w:pPr>
              <w:tabs>
                <w:tab w:val="left" w:pos="2340"/>
              </w:tabs>
              <w:spacing w:line="276" w:lineRule="auto"/>
              <w:jc w:val="center"/>
              <w:rPr>
                <w:rFonts w:eastAsia="SimSun"/>
                <w:b/>
                <w:lang w:val="ro-RO" w:eastAsia="zh-CN"/>
              </w:rPr>
            </w:pPr>
            <w:r w:rsidRPr="00546B3C">
              <w:rPr>
                <w:b/>
                <w:lang w:val="ro-RO" w:eastAsia="en-US"/>
              </w:rPr>
              <w:t>REPUBLICA MOLDOVA</w:t>
            </w:r>
          </w:p>
          <w:p w14:paraId="05AC2F05" w14:textId="77777777" w:rsidR="00042A8E" w:rsidRPr="00042A8E" w:rsidRDefault="00042A8E" w:rsidP="00042A8E">
            <w:pPr>
              <w:spacing w:line="276" w:lineRule="auto"/>
              <w:jc w:val="center"/>
              <w:rPr>
                <w:b/>
                <w:lang w:val="ro-RO" w:eastAsia="en-US"/>
              </w:rPr>
            </w:pPr>
            <w:r w:rsidRPr="00546B3C">
              <w:rPr>
                <w:b/>
                <w:color w:val="000000"/>
                <w:sz w:val="22"/>
                <w:szCs w:val="22"/>
                <w:lang w:val="en-US" w:eastAsia="en-US"/>
              </w:rPr>
              <w:t>RAIONUL CRIULENI</w:t>
            </w:r>
          </w:p>
          <w:p w14:paraId="39947955" w14:textId="77777777" w:rsidR="00546B3C" w:rsidRPr="00546B3C" w:rsidRDefault="0075273F" w:rsidP="00546B3C">
            <w:pPr>
              <w:pStyle w:val="Titlu2"/>
              <w:spacing w:line="276" w:lineRule="auto"/>
              <w:ind w:left="-91" w:right="-91"/>
              <w:rPr>
                <w:color w:val="000000"/>
                <w:sz w:val="22"/>
                <w:szCs w:val="22"/>
                <w:lang w:eastAsia="en-US"/>
              </w:rPr>
            </w:pPr>
            <w:r>
              <w:rPr>
                <w:color w:val="000000"/>
                <w:sz w:val="22"/>
                <w:szCs w:val="22"/>
                <w:lang w:eastAsia="en-US"/>
              </w:rPr>
              <w:t>CONSILIUL COMUNAL</w:t>
            </w:r>
          </w:p>
          <w:p w14:paraId="0FFF734B" w14:textId="77777777" w:rsidR="00546B3C" w:rsidRPr="00546B3C" w:rsidRDefault="0075273F" w:rsidP="00546B3C">
            <w:pPr>
              <w:pStyle w:val="Titlu2"/>
              <w:spacing w:line="276" w:lineRule="auto"/>
              <w:ind w:left="-91" w:right="-91"/>
              <w:rPr>
                <w:color w:val="000000"/>
                <w:sz w:val="22"/>
                <w:szCs w:val="22"/>
                <w:lang w:eastAsia="en-US"/>
              </w:rPr>
            </w:pPr>
            <w:r>
              <w:rPr>
                <w:color w:val="000000"/>
                <w:sz w:val="22"/>
                <w:szCs w:val="22"/>
                <w:lang w:eastAsia="en-US"/>
              </w:rPr>
              <w:t>BOȘCANA</w:t>
            </w:r>
          </w:p>
          <w:p w14:paraId="55F6CDAD" w14:textId="77777777" w:rsidR="00546B3C" w:rsidRDefault="00546B3C" w:rsidP="00546B3C">
            <w:pPr>
              <w:pStyle w:val="Frspaiere"/>
              <w:rPr>
                <w:sz w:val="16"/>
                <w:szCs w:val="16"/>
                <w:lang w:val="ro-RO"/>
              </w:rPr>
            </w:pPr>
          </w:p>
          <w:p w14:paraId="783D3FFC" w14:textId="77777777" w:rsidR="00546B3C" w:rsidRPr="00546B3C" w:rsidRDefault="0075273F" w:rsidP="00546B3C">
            <w:pPr>
              <w:pStyle w:val="Frspaiere"/>
              <w:rPr>
                <w:rFonts w:eastAsia="SimSun"/>
                <w:sz w:val="20"/>
                <w:szCs w:val="20"/>
                <w:lang w:val="en-US" w:eastAsia="zh-CN"/>
              </w:rPr>
            </w:pPr>
            <w:r>
              <w:rPr>
                <w:sz w:val="16"/>
                <w:szCs w:val="16"/>
                <w:lang w:val="ro-RO"/>
              </w:rPr>
              <w:t>MD-4813, comuna  Boșcana</w:t>
            </w:r>
            <w:r w:rsidR="00546B3C">
              <w:rPr>
                <w:sz w:val="16"/>
                <w:szCs w:val="16"/>
                <w:lang w:val="ro-RO"/>
              </w:rPr>
              <w:t>, raionul  Criuleni</w:t>
            </w:r>
            <w:r w:rsidR="00D81D3E">
              <w:rPr>
                <w:sz w:val="16"/>
                <w:szCs w:val="16"/>
                <w:lang w:val="ro-RO"/>
              </w:rPr>
              <w:t xml:space="preserve"> </w:t>
            </w:r>
            <w:r w:rsidR="00546B3C" w:rsidRPr="00A37C40">
              <w:rPr>
                <w:sz w:val="16"/>
                <w:szCs w:val="16"/>
                <w:lang w:val="en-US"/>
              </w:rPr>
              <w:t>t</w:t>
            </w:r>
            <w:r w:rsidR="00546B3C" w:rsidRPr="00987B2B">
              <w:rPr>
                <w:sz w:val="16"/>
                <w:szCs w:val="16"/>
                <w:lang w:val="en-US"/>
              </w:rPr>
              <w:t xml:space="preserve">el/fax </w:t>
            </w:r>
            <w:r>
              <w:rPr>
                <w:sz w:val="16"/>
                <w:szCs w:val="16"/>
                <w:lang w:val="en-US"/>
              </w:rPr>
              <w:t>: +373 248 70</w:t>
            </w:r>
            <w:r w:rsidR="00546B3C">
              <w:rPr>
                <w:sz w:val="16"/>
                <w:szCs w:val="16"/>
                <w:lang w:val="en-US"/>
              </w:rPr>
              <w:t>-2-36</w:t>
            </w:r>
          </w:p>
        </w:tc>
        <w:tc>
          <w:tcPr>
            <w:tcW w:w="1068" w:type="dxa"/>
          </w:tcPr>
          <w:p w14:paraId="60CC9417" w14:textId="77777777" w:rsidR="00546B3C" w:rsidRDefault="00546B3C">
            <w:pPr>
              <w:spacing w:line="276" w:lineRule="auto"/>
              <w:jc w:val="center"/>
              <w:rPr>
                <w:rFonts w:eastAsia="SimSun"/>
                <w:sz w:val="20"/>
                <w:szCs w:val="20"/>
                <w:lang w:val="ro-RO" w:eastAsia="zh-CN"/>
              </w:rPr>
            </w:pPr>
            <w:r>
              <w:rPr>
                <w:noProof/>
              </w:rPr>
              <w:drawing>
                <wp:anchor distT="0" distB="0" distL="114300" distR="114300" simplePos="0" relativeHeight="251659264" behindDoc="0" locked="0" layoutInCell="1" allowOverlap="1" wp14:anchorId="0BCC5530" wp14:editId="48501F30">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anchor>
              </w:drawing>
            </w:r>
          </w:p>
          <w:p w14:paraId="235A25C7" w14:textId="77777777" w:rsidR="00546B3C" w:rsidRDefault="00546B3C">
            <w:pPr>
              <w:spacing w:line="276" w:lineRule="auto"/>
              <w:jc w:val="center"/>
              <w:rPr>
                <w:sz w:val="20"/>
                <w:szCs w:val="20"/>
                <w:lang w:val="ro-RO" w:eastAsia="en-US"/>
              </w:rPr>
            </w:pPr>
          </w:p>
          <w:p w14:paraId="5467FA97" w14:textId="77777777" w:rsidR="00546B3C" w:rsidRDefault="00546B3C">
            <w:pPr>
              <w:spacing w:line="276" w:lineRule="auto"/>
              <w:jc w:val="center"/>
              <w:rPr>
                <w:rFonts w:eastAsia="SimSun"/>
                <w:sz w:val="20"/>
                <w:szCs w:val="20"/>
                <w:lang w:val="ro-RO" w:eastAsia="zh-CN"/>
              </w:rPr>
            </w:pPr>
          </w:p>
        </w:tc>
        <w:tc>
          <w:tcPr>
            <w:tcW w:w="4707" w:type="dxa"/>
          </w:tcPr>
          <w:p w14:paraId="34054EA5" w14:textId="77777777" w:rsidR="00546B3C" w:rsidRPr="00546B3C" w:rsidRDefault="00546B3C" w:rsidP="00A573B0">
            <w:pPr>
              <w:spacing w:line="276" w:lineRule="auto"/>
              <w:jc w:val="center"/>
              <w:rPr>
                <w:rFonts w:eastAsia="SimSun"/>
                <w:b/>
                <w:lang w:val="ro-RO" w:eastAsia="zh-CN"/>
              </w:rPr>
            </w:pPr>
            <w:r w:rsidRPr="00546B3C">
              <w:rPr>
                <w:b/>
                <w:sz w:val="22"/>
                <w:szCs w:val="22"/>
                <w:lang w:val="ro-RO" w:eastAsia="en-US"/>
              </w:rPr>
              <w:t>РЕСПУБЛИКА МОЛДОВА</w:t>
            </w:r>
          </w:p>
          <w:p w14:paraId="4AA6D6F9" w14:textId="77777777" w:rsidR="00246541" w:rsidRDefault="00A573B0" w:rsidP="00A573B0">
            <w:pPr>
              <w:pStyle w:val="Frspaiere"/>
              <w:spacing w:line="276" w:lineRule="auto"/>
              <w:jc w:val="center"/>
              <w:rPr>
                <w:b/>
                <w:sz w:val="22"/>
                <w:szCs w:val="22"/>
                <w:lang w:eastAsia="en-US"/>
              </w:rPr>
            </w:pPr>
            <w:r>
              <w:rPr>
                <w:b/>
                <w:sz w:val="22"/>
                <w:szCs w:val="22"/>
                <w:lang w:eastAsia="en-US"/>
              </w:rPr>
              <w:t>КРИУЛЯНСКИЙ РАЙОН</w:t>
            </w:r>
          </w:p>
          <w:p w14:paraId="7D91EFC9" w14:textId="77777777" w:rsidR="00546B3C" w:rsidRPr="00546B3C" w:rsidRDefault="00546B3C" w:rsidP="00A573B0">
            <w:pPr>
              <w:pStyle w:val="Frspaiere"/>
              <w:spacing w:line="276" w:lineRule="auto"/>
              <w:jc w:val="center"/>
              <w:rPr>
                <w:b/>
                <w:sz w:val="22"/>
                <w:szCs w:val="22"/>
                <w:lang w:eastAsia="en-US"/>
              </w:rPr>
            </w:pPr>
            <w:r w:rsidRPr="00546B3C">
              <w:rPr>
                <w:b/>
                <w:sz w:val="22"/>
                <w:szCs w:val="22"/>
                <w:lang w:eastAsia="en-US"/>
              </w:rPr>
              <w:t xml:space="preserve"> СОВЕТ</w:t>
            </w:r>
            <w:r w:rsidR="00464ECC">
              <w:rPr>
                <w:b/>
                <w:sz w:val="22"/>
                <w:szCs w:val="22"/>
                <w:lang w:eastAsia="en-US"/>
              </w:rPr>
              <w:t xml:space="preserve"> КОМ</w:t>
            </w:r>
            <w:r w:rsidR="006C085D">
              <w:rPr>
                <w:b/>
                <w:sz w:val="22"/>
                <w:szCs w:val="22"/>
                <w:lang w:eastAsia="en-US"/>
              </w:rPr>
              <w:t>М</w:t>
            </w:r>
            <w:r w:rsidR="00464ECC">
              <w:rPr>
                <w:b/>
                <w:sz w:val="22"/>
                <w:szCs w:val="22"/>
                <w:lang w:eastAsia="en-US"/>
              </w:rPr>
              <w:t>УНЫ</w:t>
            </w:r>
          </w:p>
          <w:p w14:paraId="62A8F059" w14:textId="77777777" w:rsidR="00546B3C" w:rsidRPr="00546B3C" w:rsidRDefault="0075273F" w:rsidP="00A573B0">
            <w:pPr>
              <w:pStyle w:val="Frspaiere"/>
              <w:spacing w:line="276" w:lineRule="auto"/>
              <w:jc w:val="center"/>
              <w:rPr>
                <w:b/>
                <w:sz w:val="22"/>
                <w:szCs w:val="22"/>
                <w:lang w:eastAsia="en-US"/>
              </w:rPr>
            </w:pPr>
            <w:r>
              <w:rPr>
                <w:b/>
                <w:sz w:val="22"/>
                <w:szCs w:val="22"/>
                <w:lang w:eastAsia="en-US"/>
              </w:rPr>
              <w:t>БОШКАНА</w:t>
            </w:r>
          </w:p>
          <w:p w14:paraId="061969C4" w14:textId="77777777" w:rsidR="00546B3C" w:rsidRDefault="00546B3C" w:rsidP="00546B3C">
            <w:pPr>
              <w:pStyle w:val="Frspaiere"/>
              <w:rPr>
                <w:sz w:val="16"/>
                <w:szCs w:val="16"/>
              </w:rPr>
            </w:pPr>
          </w:p>
          <w:p w14:paraId="17FB391B" w14:textId="77777777" w:rsidR="00546B3C" w:rsidRPr="00A573B0" w:rsidRDefault="00546B3C" w:rsidP="00546B3C">
            <w:pPr>
              <w:pStyle w:val="Frspaiere"/>
              <w:rPr>
                <w:sz w:val="16"/>
                <w:szCs w:val="16"/>
              </w:rPr>
            </w:pPr>
            <w:r w:rsidRPr="00987B2B">
              <w:rPr>
                <w:sz w:val="16"/>
                <w:szCs w:val="16"/>
              </w:rPr>
              <w:t>МД</w:t>
            </w:r>
            <w:r w:rsidR="0075273F">
              <w:rPr>
                <w:sz w:val="16"/>
                <w:szCs w:val="16"/>
              </w:rPr>
              <w:t xml:space="preserve"> – 4813</w:t>
            </w:r>
            <w:r w:rsidRPr="00546B3C">
              <w:rPr>
                <w:sz w:val="16"/>
                <w:szCs w:val="16"/>
              </w:rPr>
              <w:t xml:space="preserve">, </w:t>
            </w:r>
            <w:r w:rsidR="0075273F">
              <w:rPr>
                <w:sz w:val="16"/>
                <w:szCs w:val="16"/>
              </w:rPr>
              <w:t>ком</w:t>
            </w:r>
            <w:r w:rsidR="006C085D">
              <w:rPr>
                <w:sz w:val="16"/>
                <w:szCs w:val="16"/>
              </w:rPr>
              <w:t>м</w:t>
            </w:r>
            <w:r w:rsidR="0075273F">
              <w:rPr>
                <w:sz w:val="16"/>
                <w:szCs w:val="16"/>
              </w:rPr>
              <w:t>унна Бошкана</w:t>
            </w:r>
            <w:r w:rsidRPr="00546B3C">
              <w:rPr>
                <w:sz w:val="16"/>
                <w:szCs w:val="16"/>
              </w:rPr>
              <w:t xml:space="preserve">, </w:t>
            </w:r>
            <w:r w:rsidRPr="00987B2B">
              <w:rPr>
                <w:sz w:val="16"/>
                <w:szCs w:val="16"/>
              </w:rPr>
              <w:t>Криулянского</w:t>
            </w:r>
            <w:r w:rsidR="00D81D3E">
              <w:rPr>
                <w:sz w:val="16"/>
                <w:szCs w:val="16"/>
                <w:lang w:val="ro-RO"/>
              </w:rPr>
              <w:t xml:space="preserve"> </w:t>
            </w:r>
            <w:r w:rsidRPr="00987B2B">
              <w:rPr>
                <w:sz w:val="16"/>
                <w:szCs w:val="16"/>
              </w:rPr>
              <w:t>района</w:t>
            </w:r>
          </w:p>
          <w:p w14:paraId="1BCA7D6E" w14:textId="77777777" w:rsidR="00546B3C" w:rsidRPr="00A37C40" w:rsidRDefault="00546B3C" w:rsidP="00AC6344">
            <w:pPr>
              <w:spacing w:line="276" w:lineRule="auto"/>
              <w:rPr>
                <w:rFonts w:eastAsia="SimSun"/>
                <w:sz w:val="20"/>
                <w:szCs w:val="20"/>
                <w:lang w:eastAsia="zh-CN"/>
              </w:rPr>
            </w:pPr>
            <w:r>
              <w:rPr>
                <w:sz w:val="16"/>
                <w:szCs w:val="16"/>
                <w:lang w:val="en-US"/>
              </w:rPr>
              <w:t>t</w:t>
            </w:r>
            <w:r w:rsidRPr="00987B2B">
              <w:rPr>
                <w:sz w:val="16"/>
                <w:szCs w:val="16"/>
                <w:lang w:val="en-US"/>
              </w:rPr>
              <w:t>el</w:t>
            </w:r>
            <w:r w:rsidRPr="00A37C40">
              <w:rPr>
                <w:sz w:val="16"/>
                <w:szCs w:val="16"/>
              </w:rPr>
              <w:t>/</w:t>
            </w:r>
            <w:r w:rsidRPr="00987B2B">
              <w:rPr>
                <w:sz w:val="16"/>
                <w:szCs w:val="16"/>
                <w:lang w:val="en-US"/>
              </w:rPr>
              <w:t>fax</w:t>
            </w:r>
            <w:r w:rsidRPr="00A37C40">
              <w:rPr>
                <w:sz w:val="16"/>
                <w:szCs w:val="16"/>
              </w:rPr>
              <w:t xml:space="preserve"> </w:t>
            </w:r>
            <w:r w:rsidR="0075273F" w:rsidRPr="00A37C40">
              <w:rPr>
                <w:sz w:val="16"/>
                <w:szCs w:val="16"/>
              </w:rPr>
              <w:t>: +373</w:t>
            </w:r>
            <w:r w:rsidR="0075273F">
              <w:rPr>
                <w:sz w:val="16"/>
                <w:szCs w:val="16"/>
                <w:lang w:val="en-US"/>
              </w:rPr>
              <w:t> </w:t>
            </w:r>
            <w:r w:rsidR="0075273F" w:rsidRPr="00A37C40">
              <w:rPr>
                <w:sz w:val="16"/>
                <w:szCs w:val="16"/>
              </w:rPr>
              <w:t>248 70-2-36,</w:t>
            </w:r>
          </w:p>
        </w:tc>
      </w:tr>
    </w:tbl>
    <w:p w14:paraId="5CA935DA" w14:textId="77777777" w:rsidR="00A37C40" w:rsidRDefault="00A37C40" w:rsidP="00F202A1">
      <w:pPr>
        <w:jc w:val="center"/>
        <w:rPr>
          <w:b/>
          <w:i/>
          <w:iCs/>
          <w:sz w:val="28"/>
          <w:szCs w:val="28"/>
          <w:u w:val="single"/>
          <w:lang w:val="en-US"/>
        </w:rPr>
      </w:pPr>
    </w:p>
    <w:p w14:paraId="73AD404F" w14:textId="160B022B" w:rsidR="00A37C40" w:rsidRPr="00F05642" w:rsidRDefault="00F05642" w:rsidP="00C65169">
      <w:pPr>
        <w:jc w:val="center"/>
        <w:rPr>
          <w:b/>
          <w:i/>
          <w:iCs/>
          <w:sz w:val="28"/>
          <w:szCs w:val="28"/>
          <w:u w:val="single"/>
          <w:lang w:val="en-US"/>
        </w:rPr>
      </w:pPr>
      <w:r>
        <w:rPr>
          <w:b/>
          <w:i/>
          <w:iCs/>
          <w:sz w:val="28"/>
          <w:szCs w:val="28"/>
          <w:u w:val="single"/>
          <w:lang w:val="en-US"/>
        </w:rPr>
        <w:t>PROIECT</w:t>
      </w:r>
    </w:p>
    <w:p w14:paraId="58891B2C" w14:textId="77777777" w:rsidR="006505E8" w:rsidRPr="00D528D9" w:rsidRDefault="006505E8" w:rsidP="00D528D9">
      <w:pPr>
        <w:jc w:val="center"/>
        <w:rPr>
          <w:b/>
          <w:sz w:val="32"/>
          <w:szCs w:val="32"/>
          <w:lang w:val="en-US"/>
        </w:rPr>
      </w:pPr>
      <w:r w:rsidRPr="006505E8">
        <w:rPr>
          <w:b/>
          <w:sz w:val="32"/>
          <w:szCs w:val="32"/>
          <w:lang w:val="en-US"/>
        </w:rPr>
        <w:t xml:space="preserve">DECIZIA </w:t>
      </w:r>
    </w:p>
    <w:p w14:paraId="1EE44638" w14:textId="53D0F8E8" w:rsidR="0000776B" w:rsidRPr="00D81D3E" w:rsidRDefault="00F202A1" w:rsidP="0000776B">
      <w:pPr>
        <w:suppressAutoHyphens/>
        <w:rPr>
          <w:color w:val="000000"/>
          <w:kern w:val="1"/>
          <w:sz w:val="28"/>
          <w:szCs w:val="28"/>
          <w:lang w:val="en-US" w:eastAsia="ar-SA"/>
        </w:rPr>
      </w:pPr>
      <w:r w:rsidRPr="00D81D3E">
        <w:rPr>
          <w:b/>
          <w:color w:val="000000"/>
          <w:kern w:val="1"/>
          <w:sz w:val="28"/>
          <w:szCs w:val="28"/>
          <w:lang w:val="en-US" w:eastAsia="ar-SA"/>
        </w:rPr>
        <w:t xml:space="preserve">Nr. </w:t>
      </w:r>
      <w:r w:rsidR="00D81D3E" w:rsidRPr="00D81D3E">
        <w:rPr>
          <w:b/>
          <w:color w:val="000000"/>
          <w:kern w:val="1"/>
          <w:sz w:val="28"/>
          <w:szCs w:val="28"/>
          <w:lang w:val="en-US" w:eastAsia="ar-SA"/>
        </w:rPr>
        <w:t>6</w:t>
      </w:r>
      <w:r w:rsidR="00E235FE" w:rsidRPr="00D81D3E">
        <w:rPr>
          <w:b/>
          <w:color w:val="000000"/>
          <w:kern w:val="1"/>
          <w:sz w:val="28"/>
          <w:szCs w:val="28"/>
          <w:lang w:val="en-US" w:eastAsia="ar-SA"/>
        </w:rPr>
        <w:t>/</w:t>
      </w:r>
      <w:r w:rsidR="00BE3B69">
        <w:rPr>
          <w:b/>
          <w:color w:val="000000"/>
          <w:kern w:val="1"/>
          <w:sz w:val="28"/>
          <w:szCs w:val="28"/>
          <w:lang w:val="en-US" w:eastAsia="ar-SA"/>
        </w:rPr>
        <w:t>2</w:t>
      </w:r>
    </w:p>
    <w:p w14:paraId="3666A703" w14:textId="5488DDB9" w:rsidR="00905D3D" w:rsidRPr="00D81D3E" w:rsidRDefault="00F202A1" w:rsidP="00414562">
      <w:pPr>
        <w:suppressAutoHyphens/>
        <w:rPr>
          <w:b/>
          <w:color w:val="000000"/>
          <w:kern w:val="1"/>
          <w:sz w:val="28"/>
          <w:szCs w:val="28"/>
          <w:lang w:val="en-US" w:eastAsia="ar-SA"/>
        </w:rPr>
      </w:pPr>
      <w:r w:rsidRPr="00D81D3E">
        <w:rPr>
          <w:b/>
          <w:color w:val="000000"/>
          <w:kern w:val="1"/>
          <w:sz w:val="28"/>
          <w:szCs w:val="28"/>
          <w:lang w:val="en-US" w:eastAsia="ar-SA"/>
        </w:rPr>
        <w:t xml:space="preserve">din </w:t>
      </w:r>
      <w:r w:rsidR="00BE3B69">
        <w:rPr>
          <w:b/>
          <w:color w:val="000000"/>
          <w:kern w:val="1"/>
          <w:sz w:val="28"/>
          <w:szCs w:val="28"/>
          <w:lang w:val="en-US" w:eastAsia="ar-SA"/>
        </w:rPr>
        <w:t>01 octombrie</w:t>
      </w:r>
      <w:r w:rsidR="00980598" w:rsidRPr="00D81D3E">
        <w:rPr>
          <w:b/>
          <w:color w:val="000000"/>
          <w:kern w:val="1"/>
          <w:sz w:val="28"/>
          <w:szCs w:val="28"/>
          <w:lang w:val="en-US" w:eastAsia="ar-SA"/>
        </w:rPr>
        <w:t xml:space="preserve"> </w:t>
      </w:r>
      <w:r w:rsidRPr="00D81D3E">
        <w:rPr>
          <w:b/>
          <w:color w:val="000000"/>
          <w:kern w:val="1"/>
          <w:sz w:val="28"/>
          <w:szCs w:val="28"/>
          <w:lang w:val="en-US" w:eastAsia="ar-SA"/>
        </w:rPr>
        <w:t>202</w:t>
      </w:r>
      <w:r w:rsidR="000F001C" w:rsidRPr="00D81D3E">
        <w:rPr>
          <w:b/>
          <w:color w:val="000000"/>
          <w:kern w:val="1"/>
          <w:sz w:val="28"/>
          <w:szCs w:val="28"/>
          <w:lang w:val="en-US" w:eastAsia="ar-SA"/>
        </w:rPr>
        <w:t>4</w:t>
      </w:r>
    </w:p>
    <w:p w14:paraId="1B2201AC" w14:textId="77777777" w:rsidR="00980598" w:rsidRPr="00DC120C" w:rsidRDefault="00980598" w:rsidP="00D2654A">
      <w:pPr>
        <w:tabs>
          <w:tab w:val="left" w:pos="0"/>
        </w:tabs>
        <w:jc w:val="both"/>
        <w:rPr>
          <w:b/>
          <w:i/>
          <w:lang w:val="ro-RO"/>
        </w:rPr>
      </w:pPr>
    </w:p>
    <w:p w14:paraId="02A6E653" w14:textId="77777777" w:rsidR="00980598" w:rsidRPr="00DC120C" w:rsidRDefault="00980598" w:rsidP="00980598">
      <w:pPr>
        <w:tabs>
          <w:tab w:val="left" w:pos="0"/>
        </w:tabs>
        <w:jc w:val="both"/>
        <w:rPr>
          <w:b/>
          <w:i/>
          <w:sz w:val="26"/>
          <w:szCs w:val="26"/>
          <w:lang w:val="ro-RO"/>
        </w:rPr>
      </w:pPr>
      <w:r w:rsidRPr="00DC120C">
        <w:rPr>
          <w:b/>
          <w:i/>
          <w:sz w:val="26"/>
          <w:szCs w:val="26"/>
          <w:lang w:val="ro-RO"/>
        </w:rPr>
        <w:t>„</w:t>
      </w:r>
      <w:r w:rsidR="00D2654A" w:rsidRPr="00DC120C">
        <w:rPr>
          <w:b/>
          <w:i/>
          <w:sz w:val="26"/>
          <w:szCs w:val="26"/>
          <w:lang w:val="ro-RO"/>
        </w:rPr>
        <w:t>Cu privire la aprobarea</w:t>
      </w:r>
      <w:r w:rsidRPr="00DC120C">
        <w:rPr>
          <w:b/>
          <w:i/>
          <w:sz w:val="26"/>
          <w:szCs w:val="26"/>
          <w:lang w:val="ro-RO"/>
        </w:rPr>
        <w:t xml:space="preserve"> </w:t>
      </w:r>
      <w:r w:rsidR="003D77B0" w:rsidRPr="00DC120C">
        <w:rPr>
          <w:b/>
          <w:i/>
          <w:sz w:val="26"/>
          <w:szCs w:val="26"/>
          <w:lang w:val="ro-RO"/>
        </w:rPr>
        <w:t xml:space="preserve">Regulamentului </w:t>
      </w:r>
      <w:r w:rsidRPr="00DC120C">
        <w:rPr>
          <w:b/>
          <w:i/>
          <w:sz w:val="26"/>
          <w:szCs w:val="26"/>
          <w:lang w:val="ro-RO"/>
        </w:rPr>
        <w:t>privind acordarea</w:t>
      </w:r>
    </w:p>
    <w:p w14:paraId="57DEB287" w14:textId="77777777" w:rsidR="00DF4FCB" w:rsidRPr="00DC120C" w:rsidRDefault="00980598" w:rsidP="00D2654A">
      <w:pPr>
        <w:tabs>
          <w:tab w:val="left" w:pos="0"/>
        </w:tabs>
        <w:jc w:val="both"/>
        <w:rPr>
          <w:b/>
          <w:i/>
          <w:sz w:val="26"/>
          <w:szCs w:val="26"/>
          <w:lang w:val="ro-RO"/>
        </w:rPr>
      </w:pPr>
      <w:r w:rsidRPr="00DC120C">
        <w:rPr>
          <w:b/>
          <w:i/>
          <w:sz w:val="26"/>
          <w:szCs w:val="26"/>
          <w:lang w:val="ro-RO"/>
        </w:rPr>
        <w:t>s</w:t>
      </w:r>
      <w:r w:rsidR="003D77B0" w:rsidRPr="00DC120C">
        <w:rPr>
          <w:b/>
          <w:i/>
          <w:sz w:val="26"/>
          <w:szCs w:val="26"/>
          <w:lang w:val="ro-RO"/>
        </w:rPr>
        <w:t>porului</w:t>
      </w:r>
      <w:r w:rsidRPr="00DC120C">
        <w:rPr>
          <w:b/>
          <w:i/>
          <w:sz w:val="26"/>
          <w:szCs w:val="26"/>
          <w:lang w:val="ro-RO"/>
        </w:rPr>
        <w:t xml:space="preserve"> lunar </w:t>
      </w:r>
      <w:r w:rsidR="003D77B0" w:rsidRPr="00DC120C">
        <w:rPr>
          <w:b/>
          <w:i/>
          <w:sz w:val="26"/>
          <w:szCs w:val="26"/>
          <w:lang w:val="ro-RO"/>
        </w:rPr>
        <w:t xml:space="preserve">pentru consolidarea capacităților profesionale </w:t>
      </w:r>
    </w:p>
    <w:p w14:paraId="1573BD9D" w14:textId="77777777" w:rsidR="00DF4FCB" w:rsidRPr="00DC120C" w:rsidRDefault="003D77B0" w:rsidP="00D2654A">
      <w:pPr>
        <w:tabs>
          <w:tab w:val="left" w:pos="0"/>
        </w:tabs>
        <w:jc w:val="both"/>
        <w:rPr>
          <w:b/>
          <w:i/>
          <w:sz w:val="26"/>
          <w:szCs w:val="26"/>
          <w:lang w:val="ro-RO"/>
        </w:rPr>
      </w:pPr>
      <w:r w:rsidRPr="00DC120C">
        <w:rPr>
          <w:b/>
          <w:i/>
          <w:sz w:val="26"/>
          <w:szCs w:val="26"/>
          <w:lang w:val="ro-RO"/>
        </w:rPr>
        <w:t>ale</w:t>
      </w:r>
      <w:r w:rsidR="00980598" w:rsidRPr="00DC120C">
        <w:rPr>
          <w:b/>
          <w:i/>
          <w:sz w:val="26"/>
          <w:szCs w:val="26"/>
          <w:lang w:val="ro-RO"/>
        </w:rPr>
        <w:t xml:space="preserve"> </w:t>
      </w:r>
      <w:r w:rsidRPr="00DC120C">
        <w:rPr>
          <w:b/>
          <w:i/>
          <w:sz w:val="26"/>
          <w:szCs w:val="26"/>
          <w:lang w:val="ro-RO"/>
        </w:rPr>
        <w:t xml:space="preserve">funcționarilor publici de execuție din cadrul </w:t>
      </w:r>
    </w:p>
    <w:p w14:paraId="143DEEFA" w14:textId="77777777" w:rsidR="003D77B0" w:rsidRPr="00DC120C" w:rsidRDefault="003D77B0" w:rsidP="00D2654A">
      <w:pPr>
        <w:tabs>
          <w:tab w:val="left" w:pos="0"/>
        </w:tabs>
        <w:jc w:val="both"/>
        <w:rPr>
          <w:b/>
          <w:i/>
          <w:sz w:val="26"/>
          <w:szCs w:val="26"/>
          <w:lang w:val="ro-RO"/>
        </w:rPr>
      </w:pPr>
      <w:r w:rsidRPr="00DC120C">
        <w:rPr>
          <w:b/>
          <w:i/>
          <w:sz w:val="26"/>
          <w:szCs w:val="26"/>
          <w:lang w:val="ro-RO"/>
        </w:rPr>
        <w:t xml:space="preserve">Primăriei </w:t>
      </w:r>
      <w:r w:rsidR="00277D40" w:rsidRPr="00DC120C">
        <w:rPr>
          <w:b/>
          <w:i/>
          <w:sz w:val="26"/>
          <w:szCs w:val="26"/>
          <w:lang w:val="ro-RO"/>
        </w:rPr>
        <w:t xml:space="preserve">comunei </w:t>
      </w:r>
      <w:r w:rsidR="00980598" w:rsidRPr="00DC120C">
        <w:rPr>
          <w:b/>
          <w:i/>
          <w:sz w:val="26"/>
          <w:szCs w:val="26"/>
          <w:lang w:val="ro-RO"/>
        </w:rPr>
        <w:t>Boșcana”</w:t>
      </w:r>
    </w:p>
    <w:p w14:paraId="2705B67A" w14:textId="77777777" w:rsidR="002768F1" w:rsidRPr="00DC120C" w:rsidRDefault="002768F1" w:rsidP="00D2654A">
      <w:pPr>
        <w:tabs>
          <w:tab w:val="left" w:pos="0"/>
        </w:tabs>
        <w:jc w:val="both"/>
        <w:rPr>
          <w:b/>
          <w:i/>
          <w:sz w:val="26"/>
          <w:szCs w:val="26"/>
          <w:lang w:val="ro-RO"/>
        </w:rPr>
      </w:pPr>
    </w:p>
    <w:p w14:paraId="21362F01" w14:textId="2E23EF3C" w:rsidR="006D0D37" w:rsidRPr="00DC120C" w:rsidRDefault="002768F1" w:rsidP="0053052D">
      <w:pPr>
        <w:tabs>
          <w:tab w:val="left" w:pos="0"/>
        </w:tabs>
        <w:jc w:val="both"/>
        <w:rPr>
          <w:sz w:val="26"/>
          <w:szCs w:val="26"/>
          <w:shd w:val="clear" w:color="auto" w:fill="FFFFFF"/>
          <w:lang w:val="en-US"/>
        </w:rPr>
      </w:pPr>
      <w:r w:rsidRPr="00DC120C">
        <w:rPr>
          <w:sz w:val="26"/>
          <w:szCs w:val="26"/>
          <w:lang w:val="ro-RO"/>
        </w:rPr>
        <w:t xml:space="preserve">      </w:t>
      </w:r>
      <w:r w:rsidR="003D39A2" w:rsidRPr="00DC120C">
        <w:rPr>
          <w:sz w:val="26"/>
          <w:szCs w:val="26"/>
          <w:lang w:val="ro-RO"/>
        </w:rPr>
        <w:t>Î</w:t>
      </w:r>
      <w:r w:rsidR="00D2654A" w:rsidRPr="00DC120C">
        <w:rPr>
          <w:sz w:val="26"/>
          <w:szCs w:val="26"/>
          <w:lang w:val="ro-RO"/>
        </w:rPr>
        <w:t>n</w:t>
      </w:r>
      <w:r w:rsidR="00BA371E" w:rsidRPr="00DC120C">
        <w:rPr>
          <w:sz w:val="26"/>
          <w:szCs w:val="26"/>
          <w:lang w:val="ro-RO"/>
        </w:rPr>
        <w:t xml:space="preserve"> temeiul prevederilor</w:t>
      </w:r>
      <w:r w:rsidR="00F202A1" w:rsidRPr="00DC120C">
        <w:rPr>
          <w:sz w:val="26"/>
          <w:szCs w:val="26"/>
          <w:lang w:val="ro-RO"/>
        </w:rPr>
        <w:t xml:space="preserve"> art.14</w:t>
      </w:r>
      <w:r w:rsidRPr="00DC120C">
        <w:rPr>
          <w:sz w:val="26"/>
          <w:szCs w:val="26"/>
          <w:lang w:val="ro-RO"/>
        </w:rPr>
        <w:t xml:space="preserve"> alin.</w:t>
      </w:r>
      <w:r w:rsidR="00F202A1" w:rsidRPr="00DC120C">
        <w:rPr>
          <w:sz w:val="26"/>
          <w:szCs w:val="26"/>
          <w:lang w:val="ro-RO"/>
        </w:rPr>
        <w:t>(</w:t>
      </w:r>
      <w:r w:rsidRPr="00DC120C">
        <w:rPr>
          <w:sz w:val="26"/>
          <w:szCs w:val="26"/>
          <w:lang w:val="ro-RO"/>
        </w:rPr>
        <w:t>2</w:t>
      </w:r>
      <w:r w:rsidR="00D2654A" w:rsidRPr="00DC120C">
        <w:rPr>
          <w:sz w:val="26"/>
          <w:szCs w:val="26"/>
          <w:lang w:val="ro-RO"/>
        </w:rPr>
        <w:t xml:space="preserve">) </w:t>
      </w:r>
      <w:r w:rsidR="00BA371E" w:rsidRPr="00DC120C">
        <w:rPr>
          <w:sz w:val="26"/>
          <w:szCs w:val="26"/>
          <w:lang w:val="ro-RO"/>
        </w:rPr>
        <w:t>a</w:t>
      </w:r>
      <w:r w:rsidR="00277D40" w:rsidRPr="00DC120C">
        <w:rPr>
          <w:sz w:val="26"/>
          <w:szCs w:val="26"/>
          <w:lang w:val="ro-RO"/>
        </w:rPr>
        <w:t>l</w:t>
      </w:r>
      <w:r w:rsidR="00D2654A" w:rsidRPr="00DC120C">
        <w:rPr>
          <w:sz w:val="26"/>
          <w:szCs w:val="26"/>
          <w:lang w:val="ro-RO"/>
        </w:rPr>
        <w:t xml:space="preserve"> Legii </w:t>
      </w:r>
      <w:r w:rsidRPr="00DC120C">
        <w:rPr>
          <w:sz w:val="26"/>
          <w:szCs w:val="26"/>
          <w:lang w:val="ro-RO"/>
        </w:rPr>
        <w:t xml:space="preserve">nr.436/2006 </w:t>
      </w:r>
      <w:r w:rsidR="00D2654A" w:rsidRPr="00DC120C">
        <w:rPr>
          <w:sz w:val="26"/>
          <w:szCs w:val="26"/>
          <w:lang w:val="ro-RO"/>
        </w:rPr>
        <w:t>privin</w:t>
      </w:r>
      <w:r w:rsidR="00F12AF6" w:rsidRPr="00DC120C">
        <w:rPr>
          <w:sz w:val="26"/>
          <w:szCs w:val="26"/>
          <w:lang w:val="ro-RO"/>
        </w:rPr>
        <w:t xml:space="preserve">d administrația publică locală, </w:t>
      </w:r>
      <w:r w:rsidR="00D2654A" w:rsidRPr="00DC120C">
        <w:rPr>
          <w:sz w:val="26"/>
          <w:szCs w:val="26"/>
          <w:lang w:val="ro-RO"/>
        </w:rPr>
        <w:t>cu modificările și compeltările ulteri</w:t>
      </w:r>
      <w:r w:rsidR="00BA371E" w:rsidRPr="00DC120C">
        <w:rPr>
          <w:sz w:val="26"/>
          <w:szCs w:val="26"/>
          <w:lang w:val="ro-RO"/>
        </w:rPr>
        <w:t>oare</w:t>
      </w:r>
      <w:r w:rsidR="00C37EA2" w:rsidRPr="00DC120C">
        <w:rPr>
          <w:sz w:val="26"/>
          <w:szCs w:val="26"/>
          <w:lang w:val="en-US"/>
        </w:rPr>
        <w:t>,</w:t>
      </w:r>
      <w:r w:rsidRPr="00DC120C">
        <w:rPr>
          <w:sz w:val="26"/>
          <w:szCs w:val="26"/>
          <w:lang w:val="en-US"/>
        </w:rPr>
        <w:t xml:space="preserve"> </w:t>
      </w:r>
      <w:r w:rsidRPr="00DC120C">
        <w:rPr>
          <w:bCs/>
          <w:sz w:val="26"/>
          <w:szCs w:val="26"/>
          <w:shd w:val="clear" w:color="auto" w:fill="FFFFFF"/>
          <w:lang w:val="ro-RO"/>
        </w:rPr>
        <w:t>î</w:t>
      </w:r>
      <w:r w:rsidR="00277D40" w:rsidRPr="00DC120C">
        <w:rPr>
          <w:bCs/>
          <w:sz w:val="26"/>
          <w:szCs w:val="26"/>
          <w:shd w:val="clear" w:color="auto" w:fill="FFFFFF"/>
          <w:lang w:val="en-US"/>
        </w:rPr>
        <w:t>n conformitate cu prevederile art.10</w:t>
      </w:r>
      <w:r w:rsidRPr="00DC120C">
        <w:rPr>
          <w:bCs/>
          <w:sz w:val="26"/>
          <w:szCs w:val="26"/>
          <w:shd w:val="clear" w:color="auto" w:fill="FFFFFF"/>
          <w:lang w:val="en-US"/>
        </w:rPr>
        <w:t xml:space="preserve"> alin.</w:t>
      </w:r>
      <w:r w:rsidR="00277D40" w:rsidRPr="00DC120C">
        <w:rPr>
          <w:bCs/>
          <w:sz w:val="26"/>
          <w:szCs w:val="26"/>
          <w:shd w:val="clear" w:color="auto" w:fill="FFFFFF"/>
          <w:lang w:val="en-US"/>
        </w:rPr>
        <w:t xml:space="preserve">(2), </w:t>
      </w:r>
      <w:r w:rsidRPr="00DC120C">
        <w:rPr>
          <w:bCs/>
          <w:sz w:val="26"/>
          <w:szCs w:val="26"/>
          <w:shd w:val="clear" w:color="auto" w:fill="FFFFFF"/>
          <w:lang w:val="en-US"/>
        </w:rPr>
        <w:t>art.</w:t>
      </w:r>
      <w:r w:rsidR="00277D40" w:rsidRPr="00DC120C">
        <w:rPr>
          <w:bCs/>
          <w:sz w:val="26"/>
          <w:szCs w:val="26"/>
          <w:shd w:val="clear" w:color="auto" w:fill="FFFFFF"/>
          <w:lang w:val="en-US"/>
        </w:rPr>
        <w:t>20</w:t>
      </w:r>
      <w:r w:rsidRPr="00DC120C">
        <w:rPr>
          <w:bCs/>
          <w:sz w:val="26"/>
          <w:szCs w:val="26"/>
          <w:shd w:val="clear" w:color="auto" w:fill="FFFFFF"/>
          <w:lang w:val="en-US"/>
        </w:rPr>
        <w:t xml:space="preserve">³ alin.(2), alin.(3) </w:t>
      </w:r>
      <w:r w:rsidR="00277D40" w:rsidRPr="00DC120C">
        <w:rPr>
          <w:bCs/>
          <w:sz w:val="26"/>
          <w:szCs w:val="26"/>
          <w:shd w:val="clear" w:color="auto" w:fill="FFFFFF"/>
          <w:lang w:val="en-US"/>
        </w:rPr>
        <w:t>din Legea nr.270/2018 privind sistemul  unitar de salarizare  în sectorul bugetar, art.2</w:t>
      </w:r>
      <w:r w:rsidR="00DC120C" w:rsidRPr="00DC120C">
        <w:rPr>
          <w:bCs/>
          <w:sz w:val="26"/>
          <w:szCs w:val="26"/>
          <w:shd w:val="clear" w:color="auto" w:fill="FFFFFF"/>
          <w:lang w:val="en-US"/>
        </w:rPr>
        <w:t>9 alin.(5)</w:t>
      </w:r>
      <w:r w:rsidR="00277D40" w:rsidRPr="00DC120C">
        <w:rPr>
          <w:bCs/>
          <w:sz w:val="26"/>
          <w:szCs w:val="26"/>
          <w:shd w:val="clear" w:color="auto" w:fill="FFFFFF"/>
          <w:lang w:val="en-US"/>
        </w:rPr>
        <w:t xml:space="preserve"> din Legea nr.397/2003 privind finanțele publice locale</w:t>
      </w:r>
      <w:r w:rsidR="00960ED9" w:rsidRPr="00DC120C">
        <w:rPr>
          <w:bCs/>
          <w:sz w:val="26"/>
          <w:szCs w:val="26"/>
          <w:shd w:val="clear" w:color="auto" w:fill="FFFFFF"/>
          <w:lang w:val="en-US"/>
        </w:rPr>
        <w:t>,</w:t>
      </w:r>
      <w:r w:rsidR="00DC120C" w:rsidRPr="00DC120C">
        <w:rPr>
          <w:bCs/>
          <w:sz w:val="26"/>
          <w:szCs w:val="26"/>
          <w:shd w:val="clear" w:color="auto" w:fill="FFFFFF"/>
          <w:lang w:val="en-US"/>
        </w:rPr>
        <w:t xml:space="preserve"> î</w:t>
      </w:r>
      <w:r w:rsidR="00277D40" w:rsidRPr="00DC120C">
        <w:rPr>
          <w:bCs/>
          <w:sz w:val="26"/>
          <w:szCs w:val="26"/>
          <w:shd w:val="clear" w:color="auto" w:fill="FFFFFF"/>
          <w:lang w:val="en-US"/>
        </w:rPr>
        <w:t xml:space="preserve">n scopul creșterii capacităților </w:t>
      </w:r>
      <w:r w:rsidR="00DA380C" w:rsidRPr="00DC120C">
        <w:rPr>
          <w:bCs/>
          <w:sz w:val="26"/>
          <w:szCs w:val="26"/>
          <w:shd w:val="clear" w:color="auto" w:fill="FFFFFF"/>
          <w:lang w:val="en-US"/>
        </w:rPr>
        <w:t>profesionale</w:t>
      </w:r>
      <w:r w:rsidR="00277D40" w:rsidRPr="00DC120C">
        <w:rPr>
          <w:bCs/>
          <w:sz w:val="26"/>
          <w:szCs w:val="26"/>
          <w:shd w:val="clear" w:color="auto" w:fill="FFFFFF"/>
          <w:lang w:val="en-US"/>
        </w:rPr>
        <w:t xml:space="preserve"> ale personalului ce dețin</w:t>
      </w:r>
      <w:r w:rsidR="006A1A38">
        <w:rPr>
          <w:bCs/>
          <w:sz w:val="26"/>
          <w:szCs w:val="26"/>
          <w:shd w:val="clear" w:color="auto" w:fill="FFFFFF"/>
          <w:lang w:val="en-US"/>
        </w:rPr>
        <w:t>e</w:t>
      </w:r>
      <w:r w:rsidR="00277D40" w:rsidRPr="00DC120C">
        <w:rPr>
          <w:bCs/>
          <w:sz w:val="26"/>
          <w:szCs w:val="26"/>
          <w:shd w:val="clear" w:color="auto" w:fill="FFFFFF"/>
          <w:lang w:val="en-US"/>
        </w:rPr>
        <w:t xml:space="preserve"> funcți</w:t>
      </w:r>
      <w:r w:rsidR="006A1A38">
        <w:rPr>
          <w:bCs/>
          <w:sz w:val="26"/>
          <w:szCs w:val="26"/>
          <w:shd w:val="clear" w:color="auto" w:fill="FFFFFF"/>
          <w:lang w:val="en-US"/>
        </w:rPr>
        <w:t>e</w:t>
      </w:r>
      <w:r w:rsidR="00277D40" w:rsidRPr="00DC120C">
        <w:rPr>
          <w:bCs/>
          <w:sz w:val="26"/>
          <w:szCs w:val="26"/>
          <w:shd w:val="clear" w:color="auto" w:fill="FFFFFF"/>
          <w:lang w:val="en-US"/>
        </w:rPr>
        <w:t xml:space="preserve"> public</w:t>
      </w:r>
      <w:r w:rsidR="006A1A38">
        <w:rPr>
          <w:bCs/>
          <w:sz w:val="26"/>
          <w:szCs w:val="26"/>
          <w:shd w:val="clear" w:color="auto" w:fill="FFFFFF"/>
          <w:lang w:val="en-US"/>
        </w:rPr>
        <w:t>ă</w:t>
      </w:r>
      <w:r w:rsidR="00DC120C" w:rsidRPr="00DC120C">
        <w:rPr>
          <w:bCs/>
          <w:sz w:val="26"/>
          <w:szCs w:val="26"/>
          <w:shd w:val="clear" w:color="auto" w:fill="FFFFFF"/>
          <w:lang w:val="en-US"/>
        </w:rPr>
        <w:t xml:space="preserve"> de execuție</w:t>
      </w:r>
      <w:r w:rsidR="00277D40" w:rsidRPr="00DC120C">
        <w:rPr>
          <w:bCs/>
          <w:sz w:val="26"/>
          <w:szCs w:val="26"/>
          <w:shd w:val="clear" w:color="auto" w:fill="FFFFFF"/>
          <w:lang w:val="en-US"/>
        </w:rPr>
        <w:t xml:space="preserve"> în cadrul Primăriei, precum și în scopul motivării funcționarilor publici</w:t>
      </w:r>
      <w:r w:rsidR="00DC120C" w:rsidRPr="00DC120C">
        <w:rPr>
          <w:bCs/>
          <w:sz w:val="26"/>
          <w:szCs w:val="26"/>
          <w:shd w:val="clear" w:color="auto" w:fill="FFFFFF"/>
          <w:lang w:val="en-US"/>
        </w:rPr>
        <w:t xml:space="preserve"> de execuție</w:t>
      </w:r>
      <w:r w:rsidR="00277D40" w:rsidRPr="00DC120C">
        <w:rPr>
          <w:bCs/>
          <w:sz w:val="26"/>
          <w:szCs w:val="26"/>
          <w:shd w:val="clear" w:color="auto" w:fill="FFFFFF"/>
          <w:lang w:val="en-US"/>
        </w:rPr>
        <w:t xml:space="preserve">, </w:t>
      </w:r>
      <w:r w:rsidR="00AC6344" w:rsidRPr="00DC120C">
        <w:rPr>
          <w:sz w:val="26"/>
          <w:szCs w:val="26"/>
          <w:shd w:val="clear" w:color="auto" w:fill="FFFFFF"/>
          <w:lang w:val="en-US"/>
        </w:rPr>
        <w:t>în conformitate cu avizul comisiei consultative de specialitate,</w:t>
      </w:r>
      <w:r w:rsidR="00DC120C" w:rsidRPr="00DC120C">
        <w:rPr>
          <w:sz w:val="26"/>
          <w:szCs w:val="26"/>
          <w:shd w:val="clear" w:color="auto" w:fill="FFFFFF"/>
          <w:lang w:val="en-US"/>
        </w:rPr>
        <w:t xml:space="preserve"> </w:t>
      </w:r>
      <w:r w:rsidR="00C00EF4" w:rsidRPr="00DC120C">
        <w:rPr>
          <w:sz w:val="26"/>
          <w:szCs w:val="26"/>
          <w:shd w:val="clear" w:color="auto" w:fill="FFFFFF"/>
          <w:lang w:val="en-US"/>
        </w:rPr>
        <w:t>C</w:t>
      </w:r>
      <w:r w:rsidR="00C37EA2" w:rsidRPr="00DC120C">
        <w:rPr>
          <w:sz w:val="26"/>
          <w:szCs w:val="26"/>
          <w:shd w:val="clear" w:color="auto" w:fill="FFFFFF"/>
          <w:lang w:val="en-US"/>
        </w:rPr>
        <w:t>onsiliul comunal,</w:t>
      </w:r>
    </w:p>
    <w:p w14:paraId="36B5F42F" w14:textId="77777777" w:rsidR="00DC120C" w:rsidRPr="00DC120C" w:rsidRDefault="00DC120C" w:rsidP="0053052D">
      <w:pPr>
        <w:tabs>
          <w:tab w:val="left" w:pos="0"/>
        </w:tabs>
        <w:jc w:val="both"/>
        <w:rPr>
          <w:sz w:val="26"/>
          <w:szCs w:val="26"/>
          <w:shd w:val="clear" w:color="auto" w:fill="FFFFFF"/>
          <w:lang w:val="en-US"/>
        </w:rPr>
      </w:pPr>
    </w:p>
    <w:p w14:paraId="7D65791A" w14:textId="77777777" w:rsidR="006D0D37" w:rsidRPr="00DC120C" w:rsidRDefault="00D2654A" w:rsidP="003F45EB">
      <w:pPr>
        <w:tabs>
          <w:tab w:val="left" w:pos="0"/>
        </w:tabs>
        <w:jc w:val="center"/>
        <w:rPr>
          <w:b/>
          <w:bCs/>
          <w:i/>
          <w:iCs/>
          <w:sz w:val="26"/>
          <w:szCs w:val="26"/>
          <w:lang w:val="ro-RO"/>
        </w:rPr>
      </w:pPr>
      <w:r w:rsidRPr="00DC120C">
        <w:rPr>
          <w:b/>
          <w:bCs/>
          <w:i/>
          <w:iCs/>
          <w:sz w:val="26"/>
          <w:szCs w:val="26"/>
          <w:lang w:val="ro-RO"/>
        </w:rPr>
        <w:t>DECIDE:</w:t>
      </w:r>
    </w:p>
    <w:p w14:paraId="38E3C5F8" w14:textId="77777777" w:rsidR="00DC120C" w:rsidRPr="00DC120C" w:rsidRDefault="00DC120C" w:rsidP="003F45EB">
      <w:pPr>
        <w:tabs>
          <w:tab w:val="left" w:pos="0"/>
        </w:tabs>
        <w:jc w:val="center"/>
        <w:rPr>
          <w:b/>
          <w:bCs/>
          <w:i/>
          <w:iCs/>
          <w:sz w:val="26"/>
          <w:szCs w:val="26"/>
          <w:lang w:val="ro-RO"/>
        </w:rPr>
      </w:pPr>
    </w:p>
    <w:p w14:paraId="152E87C0" w14:textId="77777777" w:rsidR="00DC120C" w:rsidRPr="00DC120C" w:rsidRDefault="00DC120C" w:rsidP="00DC120C">
      <w:pPr>
        <w:pStyle w:val="Listparagraf"/>
        <w:numPr>
          <w:ilvl w:val="0"/>
          <w:numId w:val="13"/>
        </w:numPr>
        <w:jc w:val="both"/>
        <w:rPr>
          <w:bCs/>
          <w:sz w:val="26"/>
          <w:szCs w:val="26"/>
          <w:lang w:val="ro-RO"/>
        </w:rPr>
      </w:pPr>
      <w:r w:rsidRPr="00DC120C">
        <w:rPr>
          <w:bCs/>
          <w:color w:val="auto"/>
          <w:kern w:val="0"/>
          <w:sz w:val="26"/>
          <w:szCs w:val="26"/>
          <w:lang w:val="ro-RO" w:eastAsia="ru-RU"/>
        </w:rPr>
        <w:t xml:space="preserve">Se aprobă Regulamentul cu privire la acordarea sporului </w:t>
      </w:r>
      <w:r>
        <w:rPr>
          <w:bCs/>
          <w:color w:val="auto"/>
          <w:kern w:val="0"/>
          <w:sz w:val="26"/>
          <w:szCs w:val="26"/>
          <w:lang w:val="ro-RO" w:eastAsia="ru-RU"/>
        </w:rPr>
        <w:t xml:space="preserve">lunar </w:t>
      </w:r>
      <w:r w:rsidRPr="00DC120C">
        <w:rPr>
          <w:bCs/>
          <w:color w:val="auto"/>
          <w:kern w:val="0"/>
          <w:sz w:val="26"/>
          <w:szCs w:val="26"/>
          <w:lang w:val="ro-RO" w:eastAsia="ru-RU"/>
        </w:rPr>
        <w:t>pentru consolidarea capacităților profesionale funcționarilor publici de execuție din cadrul Primăriei comunei Boșcana, raionul Criuleni conform anexei nr.1 la prezenta decizie.</w:t>
      </w:r>
    </w:p>
    <w:p w14:paraId="351A7D42" w14:textId="7B567C6E" w:rsidR="00B01593" w:rsidRPr="00DC120C" w:rsidRDefault="00D2654A" w:rsidP="0069304D">
      <w:pPr>
        <w:pStyle w:val="Listparagraf"/>
        <w:numPr>
          <w:ilvl w:val="0"/>
          <w:numId w:val="13"/>
        </w:numPr>
        <w:tabs>
          <w:tab w:val="left" w:pos="0"/>
        </w:tabs>
        <w:jc w:val="both"/>
        <w:rPr>
          <w:sz w:val="26"/>
          <w:szCs w:val="26"/>
          <w:lang w:val="ro-RO"/>
        </w:rPr>
      </w:pPr>
      <w:r w:rsidRPr="00DC120C">
        <w:rPr>
          <w:sz w:val="26"/>
          <w:szCs w:val="26"/>
          <w:lang w:val="ro-RO"/>
        </w:rPr>
        <w:t>Se a</w:t>
      </w:r>
      <w:r w:rsidR="00DA380C" w:rsidRPr="00DC120C">
        <w:rPr>
          <w:sz w:val="26"/>
          <w:szCs w:val="26"/>
          <w:lang w:val="ro-RO"/>
        </w:rPr>
        <w:t>cordă spor</w:t>
      </w:r>
      <w:r w:rsidR="00DC120C">
        <w:rPr>
          <w:sz w:val="26"/>
          <w:szCs w:val="26"/>
          <w:lang w:val="ro-RO"/>
        </w:rPr>
        <w:t xml:space="preserve"> </w:t>
      </w:r>
      <w:r w:rsidR="00DA380C" w:rsidRPr="00DC120C">
        <w:rPr>
          <w:sz w:val="26"/>
          <w:szCs w:val="26"/>
          <w:lang w:val="ro-RO"/>
        </w:rPr>
        <w:t xml:space="preserve"> lunar</w:t>
      </w:r>
      <w:r w:rsidR="00DC120C">
        <w:rPr>
          <w:sz w:val="26"/>
          <w:szCs w:val="26"/>
          <w:lang w:val="ro-RO"/>
        </w:rPr>
        <w:t xml:space="preserve"> </w:t>
      </w:r>
      <w:r w:rsidR="00DA380C" w:rsidRPr="00DC120C">
        <w:rPr>
          <w:sz w:val="26"/>
          <w:szCs w:val="26"/>
          <w:lang w:val="ro-RO"/>
        </w:rPr>
        <w:t>pentru consolidarea capacităților profesionale ale personalului ce dețin</w:t>
      </w:r>
      <w:r w:rsidR="005255DC">
        <w:rPr>
          <w:sz w:val="26"/>
          <w:szCs w:val="26"/>
          <w:lang w:val="ro-RO"/>
        </w:rPr>
        <w:t>e</w:t>
      </w:r>
      <w:r w:rsidR="00DA380C" w:rsidRPr="00DC120C">
        <w:rPr>
          <w:sz w:val="26"/>
          <w:szCs w:val="26"/>
          <w:lang w:val="ro-RO"/>
        </w:rPr>
        <w:t xml:space="preserve"> funcți</w:t>
      </w:r>
      <w:r w:rsidR="005255DC">
        <w:rPr>
          <w:sz w:val="26"/>
          <w:szCs w:val="26"/>
          <w:lang w:val="ro-RO"/>
        </w:rPr>
        <w:t>e</w:t>
      </w:r>
      <w:r w:rsidR="00DA380C" w:rsidRPr="00DC120C">
        <w:rPr>
          <w:sz w:val="26"/>
          <w:szCs w:val="26"/>
          <w:lang w:val="ro-RO"/>
        </w:rPr>
        <w:t xml:space="preserve"> public</w:t>
      </w:r>
      <w:r w:rsidR="005255DC">
        <w:rPr>
          <w:sz w:val="26"/>
          <w:szCs w:val="26"/>
          <w:lang w:val="ro-RO"/>
        </w:rPr>
        <w:t>ă</w:t>
      </w:r>
      <w:r w:rsidR="00DA380C" w:rsidRPr="00DC120C">
        <w:rPr>
          <w:sz w:val="26"/>
          <w:szCs w:val="26"/>
          <w:lang w:val="ro-RO"/>
        </w:rPr>
        <w:t xml:space="preserve"> de execuție din cadrul Primăriei comunei Boșcana, raionul Criuleni, în mărime de 50% din salariul de bază calculat, începând cu data de </w:t>
      </w:r>
      <w:r w:rsidR="00DC120C">
        <w:rPr>
          <w:sz w:val="26"/>
          <w:szCs w:val="26"/>
          <w:lang w:val="ro-RO"/>
        </w:rPr>
        <w:t xml:space="preserve">01 octombrie </w:t>
      </w:r>
      <w:r w:rsidR="00DA380C" w:rsidRPr="00DC120C">
        <w:rPr>
          <w:sz w:val="26"/>
          <w:szCs w:val="26"/>
          <w:lang w:val="ro-RO"/>
        </w:rPr>
        <w:t>2024</w:t>
      </w:r>
      <w:r w:rsidRPr="00DC120C">
        <w:rPr>
          <w:sz w:val="26"/>
          <w:szCs w:val="26"/>
          <w:lang w:val="ro-RO"/>
        </w:rPr>
        <w:t>.</w:t>
      </w:r>
    </w:p>
    <w:p w14:paraId="544422C5" w14:textId="77777777" w:rsidR="00DA380C" w:rsidRDefault="00DA380C" w:rsidP="0069304D">
      <w:pPr>
        <w:pStyle w:val="Listparagraf"/>
        <w:numPr>
          <w:ilvl w:val="0"/>
          <w:numId w:val="13"/>
        </w:numPr>
        <w:tabs>
          <w:tab w:val="left" w:pos="0"/>
        </w:tabs>
        <w:jc w:val="both"/>
        <w:rPr>
          <w:sz w:val="26"/>
          <w:szCs w:val="26"/>
          <w:lang w:val="ro-RO"/>
        </w:rPr>
      </w:pPr>
      <w:r w:rsidRPr="00DC120C">
        <w:rPr>
          <w:sz w:val="26"/>
          <w:szCs w:val="26"/>
          <w:lang w:val="ro-RO"/>
        </w:rPr>
        <w:t>Mijloacele financiare necesare pentru acordarea sporului prevăzut la alin.</w:t>
      </w:r>
      <w:r w:rsidR="00920313">
        <w:rPr>
          <w:sz w:val="26"/>
          <w:szCs w:val="26"/>
          <w:lang w:val="ro-RO"/>
        </w:rPr>
        <w:t>2</w:t>
      </w:r>
      <w:r w:rsidRPr="00DC120C">
        <w:rPr>
          <w:sz w:val="26"/>
          <w:szCs w:val="26"/>
          <w:lang w:val="ro-RO"/>
        </w:rPr>
        <w:t xml:space="preserve"> se alocă din </w:t>
      </w:r>
      <w:r w:rsidR="00920313">
        <w:rPr>
          <w:sz w:val="26"/>
          <w:szCs w:val="26"/>
          <w:lang w:val="ro-RO"/>
        </w:rPr>
        <w:t>economiile formate la capitolul ”Retribuirea muncii angajaților conform statelor”</w:t>
      </w:r>
      <w:r w:rsidRPr="00DC120C">
        <w:rPr>
          <w:sz w:val="26"/>
          <w:szCs w:val="26"/>
          <w:lang w:val="ro-RO"/>
        </w:rPr>
        <w:t>.</w:t>
      </w:r>
    </w:p>
    <w:p w14:paraId="54F6B895" w14:textId="77777777" w:rsidR="00920313" w:rsidRPr="00DC120C" w:rsidRDefault="00920313" w:rsidP="0069304D">
      <w:pPr>
        <w:pStyle w:val="Listparagraf"/>
        <w:numPr>
          <w:ilvl w:val="0"/>
          <w:numId w:val="13"/>
        </w:numPr>
        <w:tabs>
          <w:tab w:val="left" w:pos="0"/>
        </w:tabs>
        <w:jc w:val="both"/>
        <w:rPr>
          <w:sz w:val="26"/>
          <w:szCs w:val="26"/>
          <w:lang w:val="ro-RO"/>
        </w:rPr>
      </w:pPr>
      <w:r>
        <w:rPr>
          <w:sz w:val="26"/>
          <w:szCs w:val="26"/>
          <w:lang w:val="ro-RO"/>
        </w:rPr>
        <w:t>Contabilitatea Primăriei va efectua calculele și achitările corespunzătoare în conformitate cu prevederile Regulamentului</w:t>
      </w:r>
      <w:r w:rsidRPr="00920313">
        <w:rPr>
          <w:bCs/>
          <w:color w:val="auto"/>
          <w:kern w:val="0"/>
          <w:sz w:val="26"/>
          <w:szCs w:val="26"/>
          <w:lang w:val="ro-RO" w:eastAsia="ru-RU"/>
        </w:rPr>
        <w:t xml:space="preserve"> </w:t>
      </w:r>
      <w:r w:rsidRPr="00DC120C">
        <w:rPr>
          <w:bCs/>
          <w:color w:val="auto"/>
          <w:kern w:val="0"/>
          <w:sz w:val="26"/>
          <w:szCs w:val="26"/>
          <w:lang w:val="ro-RO" w:eastAsia="ru-RU"/>
        </w:rPr>
        <w:t xml:space="preserve">cu privire la acordarea sporului </w:t>
      </w:r>
      <w:r>
        <w:rPr>
          <w:bCs/>
          <w:color w:val="auto"/>
          <w:kern w:val="0"/>
          <w:sz w:val="26"/>
          <w:szCs w:val="26"/>
          <w:lang w:val="ro-RO" w:eastAsia="ru-RU"/>
        </w:rPr>
        <w:t xml:space="preserve">lunar </w:t>
      </w:r>
      <w:r w:rsidRPr="00DC120C">
        <w:rPr>
          <w:bCs/>
          <w:color w:val="auto"/>
          <w:kern w:val="0"/>
          <w:sz w:val="26"/>
          <w:szCs w:val="26"/>
          <w:lang w:val="ro-RO" w:eastAsia="ru-RU"/>
        </w:rPr>
        <w:t>pentru consolidarea capacităților profesionale funcționarilor publici de execuție</w:t>
      </w:r>
    </w:p>
    <w:p w14:paraId="1813FDE1" w14:textId="77777777" w:rsidR="00D2654A" w:rsidRPr="00DC120C" w:rsidRDefault="00D2654A" w:rsidP="00D2654A">
      <w:pPr>
        <w:pStyle w:val="Listparagraf"/>
        <w:numPr>
          <w:ilvl w:val="0"/>
          <w:numId w:val="13"/>
        </w:numPr>
        <w:tabs>
          <w:tab w:val="left" w:pos="0"/>
        </w:tabs>
        <w:spacing w:line="276" w:lineRule="auto"/>
        <w:jc w:val="both"/>
        <w:rPr>
          <w:sz w:val="26"/>
          <w:szCs w:val="26"/>
          <w:lang w:val="ro-RO"/>
        </w:rPr>
      </w:pPr>
      <w:r w:rsidRPr="00DC120C">
        <w:rPr>
          <w:bCs/>
          <w:sz w:val="26"/>
          <w:szCs w:val="26"/>
        </w:rPr>
        <w:t>Prezenta decizie</w:t>
      </w:r>
      <w:r w:rsidR="00920313">
        <w:rPr>
          <w:bCs/>
          <w:sz w:val="26"/>
          <w:szCs w:val="26"/>
        </w:rPr>
        <w:t xml:space="preserve"> </w:t>
      </w:r>
      <w:r w:rsidR="00837EBC" w:rsidRPr="00DC120C">
        <w:rPr>
          <w:bCs/>
          <w:sz w:val="26"/>
          <w:szCs w:val="26"/>
        </w:rPr>
        <w:t>i</w:t>
      </w:r>
      <w:r w:rsidR="00DE3A48" w:rsidRPr="00DC120C">
        <w:rPr>
          <w:bCs/>
          <w:sz w:val="26"/>
          <w:szCs w:val="26"/>
        </w:rPr>
        <w:t>ntră în vigoare la data publicării în Registrul de stat al actelor locale.</w:t>
      </w:r>
    </w:p>
    <w:p w14:paraId="51FF5ABB" w14:textId="77777777" w:rsidR="006D0D37" w:rsidRPr="00DC120C" w:rsidRDefault="00D2654A" w:rsidP="006D0D37">
      <w:pPr>
        <w:tabs>
          <w:tab w:val="left" w:pos="0"/>
        </w:tabs>
        <w:jc w:val="both"/>
        <w:rPr>
          <w:b/>
          <w:sz w:val="26"/>
          <w:szCs w:val="26"/>
          <w:lang w:val="ro-RO"/>
        </w:rPr>
      </w:pPr>
      <w:r w:rsidRPr="00DC120C">
        <w:rPr>
          <w:b/>
          <w:sz w:val="26"/>
          <w:szCs w:val="26"/>
          <w:lang w:val="ro-RO"/>
        </w:rPr>
        <w:t>Președint</w:t>
      </w:r>
      <w:r w:rsidR="00B70A98" w:rsidRPr="00DC120C">
        <w:rPr>
          <w:b/>
          <w:sz w:val="26"/>
          <w:szCs w:val="26"/>
          <w:lang w:val="ro-RO"/>
        </w:rPr>
        <w:t>ele</w:t>
      </w:r>
      <w:r w:rsidRPr="00DC120C">
        <w:rPr>
          <w:b/>
          <w:sz w:val="26"/>
          <w:szCs w:val="26"/>
          <w:lang w:val="ro-RO"/>
        </w:rPr>
        <w:t xml:space="preserve"> ședinței,       </w:t>
      </w:r>
    </w:p>
    <w:p w14:paraId="4C48A867" w14:textId="77777777" w:rsidR="00D2654A" w:rsidRPr="00DC120C" w:rsidRDefault="00B70A98" w:rsidP="00D2654A">
      <w:pPr>
        <w:tabs>
          <w:tab w:val="left" w:pos="0"/>
        </w:tabs>
        <w:jc w:val="both"/>
        <w:rPr>
          <w:b/>
          <w:sz w:val="26"/>
          <w:szCs w:val="26"/>
          <w:lang w:val="ro-RO"/>
        </w:rPr>
      </w:pPr>
      <w:r w:rsidRPr="00DC120C">
        <w:rPr>
          <w:i/>
          <w:iCs/>
          <w:sz w:val="26"/>
          <w:szCs w:val="26"/>
          <w:lang w:val="ro-RO"/>
        </w:rPr>
        <w:t>c</w:t>
      </w:r>
      <w:r w:rsidR="00D2654A" w:rsidRPr="00DC120C">
        <w:rPr>
          <w:i/>
          <w:iCs/>
          <w:sz w:val="26"/>
          <w:szCs w:val="26"/>
          <w:lang w:val="ro-RO"/>
        </w:rPr>
        <w:t>ontrasemnează:</w:t>
      </w:r>
    </w:p>
    <w:p w14:paraId="1A71438C" w14:textId="77777777" w:rsidR="00246541" w:rsidRPr="00DC120C" w:rsidRDefault="00D2654A" w:rsidP="00246541">
      <w:pPr>
        <w:tabs>
          <w:tab w:val="left" w:pos="0"/>
        </w:tabs>
        <w:jc w:val="both"/>
        <w:rPr>
          <w:b/>
          <w:sz w:val="26"/>
          <w:szCs w:val="26"/>
          <w:lang w:val="ro-RO"/>
        </w:rPr>
      </w:pPr>
      <w:r w:rsidRPr="00DC120C">
        <w:rPr>
          <w:b/>
          <w:sz w:val="26"/>
          <w:szCs w:val="26"/>
          <w:lang w:val="ro-RO"/>
        </w:rPr>
        <w:t>Secretar</w:t>
      </w:r>
      <w:r w:rsidR="0005342A" w:rsidRPr="00DC120C">
        <w:rPr>
          <w:b/>
          <w:sz w:val="26"/>
          <w:szCs w:val="26"/>
          <w:lang w:val="ro-RO"/>
        </w:rPr>
        <w:t>a</w:t>
      </w:r>
      <w:r w:rsidRPr="00DC120C">
        <w:rPr>
          <w:b/>
          <w:sz w:val="26"/>
          <w:szCs w:val="26"/>
          <w:lang w:val="ro-RO"/>
        </w:rPr>
        <w:t xml:space="preserve">  consiliului,                                       Petrașcu Aliona          </w:t>
      </w:r>
    </w:p>
    <w:p w14:paraId="06391A52" w14:textId="77777777" w:rsidR="0000776B" w:rsidRPr="00DC120C" w:rsidRDefault="000F001C" w:rsidP="0000776B">
      <w:pPr>
        <w:tabs>
          <w:tab w:val="left" w:pos="0"/>
        </w:tabs>
        <w:ind w:left="540"/>
        <w:contextualSpacing/>
        <w:jc w:val="both"/>
        <w:rPr>
          <w:bCs/>
          <w:sz w:val="26"/>
          <w:szCs w:val="26"/>
          <w:lang w:val="ro-RO"/>
        </w:rPr>
      </w:pPr>
      <w:r w:rsidRPr="00DC120C">
        <w:rPr>
          <w:bCs/>
          <w:sz w:val="26"/>
          <w:szCs w:val="26"/>
          <w:lang w:val="ro-RO"/>
        </w:rPr>
        <w:t>Consilieri aleși:13</w:t>
      </w:r>
    </w:p>
    <w:p w14:paraId="57B361B4" w14:textId="77777777" w:rsidR="006D0D37" w:rsidRPr="00DC120C" w:rsidRDefault="00C971CE" w:rsidP="006D0D37">
      <w:pPr>
        <w:tabs>
          <w:tab w:val="left" w:pos="0"/>
        </w:tabs>
        <w:ind w:left="540"/>
        <w:contextualSpacing/>
        <w:jc w:val="both"/>
        <w:rPr>
          <w:bCs/>
          <w:sz w:val="26"/>
          <w:szCs w:val="26"/>
          <w:lang w:val="ro-RO"/>
        </w:rPr>
      </w:pPr>
      <w:r w:rsidRPr="00DC120C">
        <w:rPr>
          <w:bCs/>
          <w:sz w:val="26"/>
          <w:szCs w:val="26"/>
          <w:lang w:val="ro-RO"/>
        </w:rPr>
        <w:t xml:space="preserve">Consilieri prezenți </w:t>
      </w:r>
      <w:r w:rsidR="00AC6344" w:rsidRPr="00DC120C">
        <w:rPr>
          <w:bCs/>
          <w:sz w:val="26"/>
          <w:szCs w:val="26"/>
          <w:lang w:val="ro-RO"/>
        </w:rPr>
        <w:t>–.</w:t>
      </w:r>
    </w:p>
    <w:p w14:paraId="17B80CC9" w14:textId="77777777" w:rsidR="00DF4FCB" w:rsidRPr="00DC120C" w:rsidRDefault="0000776B" w:rsidP="00B31034">
      <w:pPr>
        <w:tabs>
          <w:tab w:val="left" w:pos="0"/>
        </w:tabs>
        <w:ind w:left="540"/>
        <w:contextualSpacing/>
        <w:jc w:val="both"/>
        <w:rPr>
          <w:b/>
          <w:color w:val="000000"/>
          <w:kern w:val="1"/>
          <w:sz w:val="26"/>
          <w:szCs w:val="26"/>
          <w:lang w:val="en-US" w:eastAsia="ar-SA"/>
        </w:rPr>
      </w:pPr>
      <w:r w:rsidRPr="00DC120C">
        <w:rPr>
          <w:bCs/>
          <w:sz w:val="26"/>
          <w:szCs w:val="26"/>
          <w:lang w:val="ro-RO"/>
        </w:rPr>
        <w:t>Au votat:</w:t>
      </w:r>
      <w:r w:rsidRPr="00DC120C">
        <w:rPr>
          <w:b/>
          <w:bCs/>
          <w:i/>
          <w:sz w:val="26"/>
          <w:szCs w:val="26"/>
          <w:lang w:val="ro-RO"/>
        </w:rPr>
        <w:t xml:space="preserve">Pentru  </w:t>
      </w:r>
      <w:r w:rsidRPr="00DC120C">
        <w:rPr>
          <w:bCs/>
          <w:sz w:val="26"/>
          <w:szCs w:val="26"/>
          <w:lang w:val="ro-RO"/>
        </w:rPr>
        <w:t xml:space="preserve">- ,  </w:t>
      </w:r>
      <w:r w:rsidR="00837EBC" w:rsidRPr="00DC120C">
        <w:rPr>
          <w:b/>
          <w:bCs/>
          <w:i/>
          <w:sz w:val="26"/>
          <w:szCs w:val="26"/>
          <w:lang w:val="ro-RO"/>
        </w:rPr>
        <w:t>c</w:t>
      </w:r>
      <w:r w:rsidRPr="00DC120C">
        <w:rPr>
          <w:b/>
          <w:bCs/>
          <w:i/>
          <w:sz w:val="26"/>
          <w:szCs w:val="26"/>
          <w:lang w:val="ro-RO"/>
        </w:rPr>
        <w:t>ontra</w:t>
      </w:r>
      <w:r w:rsidR="00C00EF4" w:rsidRPr="00DC120C">
        <w:rPr>
          <w:bCs/>
          <w:sz w:val="26"/>
          <w:szCs w:val="26"/>
          <w:lang w:val="ro-RO"/>
        </w:rPr>
        <w:t>-</w:t>
      </w:r>
      <w:r w:rsidRPr="00DC120C">
        <w:rPr>
          <w:bCs/>
          <w:sz w:val="26"/>
          <w:szCs w:val="26"/>
          <w:lang w:val="ro-RO"/>
        </w:rPr>
        <w:t xml:space="preserve">,   </w:t>
      </w:r>
      <w:r w:rsidR="00837EBC" w:rsidRPr="00DC120C">
        <w:rPr>
          <w:b/>
          <w:bCs/>
          <w:i/>
          <w:sz w:val="26"/>
          <w:szCs w:val="26"/>
          <w:lang w:val="ro-RO"/>
        </w:rPr>
        <w:t>s</w:t>
      </w:r>
      <w:r w:rsidRPr="00DC120C">
        <w:rPr>
          <w:b/>
          <w:bCs/>
          <w:i/>
          <w:sz w:val="26"/>
          <w:szCs w:val="26"/>
          <w:lang w:val="ro-RO"/>
        </w:rPr>
        <w:t>-au abținut</w:t>
      </w:r>
      <w:r w:rsidR="00894C89" w:rsidRPr="00DC120C">
        <w:rPr>
          <w:bCs/>
          <w:sz w:val="26"/>
          <w:szCs w:val="26"/>
          <w:lang w:val="ro-RO"/>
        </w:rPr>
        <w:t>-</w:t>
      </w:r>
      <w:r w:rsidR="00281F69" w:rsidRPr="00DC120C">
        <w:rPr>
          <w:bCs/>
          <w:sz w:val="26"/>
          <w:szCs w:val="26"/>
          <w:lang w:val="ro-RO"/>
        </w:rPr>
        <w:t>.</w:t>
      </w:r>
      <w:r w:rsidRPr="00DC120C">
        <w:rPr>
          <w:b/>
          <w:color w:val="000000"/>
          <w:kern w:val="1"/>
          <w:sz w:val="26"/>
          <w:szCs w:val="26"/>
          <w:lang w:val="en-US" w:eastAsia="ar-SA"/>
        </w:rPr>
        <w:tab/>
      </w:r>
    </w:p>
    <w:p w14:paraId="0ACF3F0F" w14:textId="77777777" w:rsidR="00F14D42" w:rsidRPr="00D81D3E" w:rsidRDefault="00F14D42" w:rsidP="00DF4FCB">
      <w:pPr>
        <w:spacing w:line="259" w:lineRule="auto"/>
        <w:jc w:val="right"/>
        <w:rPr>
          <w:rFonts w:eastAsia="Calibri"/>
          <w:i/>
          <w:iCs/>
          <w:kern w:val="2"/>
          <w:sz w:val="26"/>
          <w:szCs w:val="26"/>
          <w:lang w:val="en-US" w:eastAsia="en-US"/>
        </w:rPr>
      </w:pPr>
    </w:p>
    <w:p w14:paraId="18CDE1F8" w14:textId="77777777" w:rsidR="006A7DC5" w:rsidRDefault="006A7DC5" w:rsidP="00DF4FCB">
      <w:pPr>
        <w:spacing w:line="259" w:lineRule="auto"/>
        <w:jc w:val="right"/>
        <w:rPr>
          <w:rFonts w:eastAsia="Calibri"/>
          <w:i/>
          <w:iCs/>
          <w:kern w:val="2"/>
          <w:sz w:val="26"/>
          <w:szCs w:val="26"/>
          <w:lang w:val="en-US" w:eastAsia="en-US"/>
        </w:rPr>
      </w:pPr>
    </w:p>
    <w:p w14:paraId="38A27A14" w14:textId="77777777" w:rsidR="00C65169" w:rsidRDefault="00C65169" w:rsidP="00DF4FCB">
      <w:pPr>
        <w:spacing w:line="259" w:lineRule="auto"/>
        <w:jc w:val="right"/>
        <w:rPr>
          <w:rFonts w:eastAsia="Calibri"/>
          <w:i/>
          <w:iCs/>
          <w:kern w:val="2"/>
          <w:sz w:val="26"/>
          <w:szCs w:val="26"/>
          <w:lang w:val="en-US" w:eastAsia="en-US"/>
        </w:rPr>
      </w:pPr>
    </w:p>
    <w:p w14:paraId="4BB2D33A" w14:textId="3CA8F3EC" w:rsidR="00DF4FCB" w:rsidRPr="00D81D3E" w:rsidRDefault="00DF4FCB" w:rsidP="00DF4FCB">
      <w:pPr>
        <w:spacing w:line="259" w:lineRule="auto"/>
        <w:jc w:val="right"/>
        <w:rPr>
          <w:rFonts w:eastAsia="Calibri"/>
          <w:i/>
          <w:iCs/>
          <w:kern w:val="2"/>
          <w:sz w:val="26"/>
          <w:szCs w:val="26"/>
          <w:lang w:val="en-US" w:eastAsia="en-US"/>
        </w:rPr>
      </w:pPr>
      <w:r w:rsidRPr="00D81D3E">
        <w:rPr>
          <w:rFonts w:eastAsia="Calibri"/>
          <w:i/>
          <w:iCs/>
          <w:kern w:val="2"/>
          <w:sz w:val="26"/>
          <w:szCs w:val="26"/>
          <w:lang w:val="en-US" w:eastAsia="en-US"/>
        </w:rPr>
        <w:lastRenderedPageBreak/>
        <w:t>Anexa nr.1</w:t>
      </w:r>
    </w:p>
    <w:p w14:paraId="265E3B6D" w14:textId="77777777" w:rsidR="00DF4FCB" w:rsidRPr="00D81D3E" w:rsidRDefault="00DF4FCB" w:rsidP="00DF4FCB">
      <w:pPr>
        <w:spacing w:line="259" w:lineRule="auto"/>
        <w:jc w:val="right"/>
        <w:rPr>
          <w:rFonts w:eastAsia="Calibri"/>
          <w:i/>
          <w:iCs/>
          <w:kern w:val="2"/>
          <w:sz w:val="26"/>
          <w:szCs w:val="26"/>
          <w:lang w:val="en-US" w:eastAsia="en-US"/>
        </w:rPr>
      </w:pPr>
      <w:r w:rsidRPr="00D81D3E">
        <w:rPr>
          <w:rFonts w:eastAsia="Calibri"/>
          <w:i/>
          <w:iCs/>
          <w:kern w:val="2"/>
          <w:sz w:val="26"/>
          <w:szCs w:val="26"/>
          <w:lang w:val="en-US" w:eastAsia="en-US"/>
        </w:rPr>
        <w:t xml:space="preserve"> la decizia </w:t>
      </w:r>
      <w:r w:rsidR="00D81D3E" w:rsidRPr="00D81D3E">
        <w:rPr>
          <w:rFonts w:eastAsia="Calibri"/>
          <w:i/>
          <w:iCs/>
          <w:kern w:val="2"/>
          <w:sz w:val="26"/>
          <w:szCs w:val="26"/>
          <w:lang w:val="en-US" w:eastAsia="en-US"/>
        </w:rPr>
        <w:t xml:space="preserve"> </w:t>
      </w:r>
      <w:r w:rsidRPr="00D81D3E">
        <w:rPr>
          <w:rFonts w:eastAsia="Calibri"/>
          <w:i/>
          <w:iCs/>
          <w:kern w:val="2"/>
          <w:sz w:val="26"/>
          <w:szCs w:val="26"/>
          <w:lang w:val="en-US" w:eastAsia="en-US"/>
        </w:rPr>
        <w:t>Consiliului comunal Boșcana</w:t>
      </w:r>
    </w:p>
    <w:p w14:paraId="081A98E5" w14:textId="30BFC75E" w:rsidR="00DF4FCB" w:rsidRPr="00D81D3E" w:rsidRDefault="00DF4FCB" w:rsidP="00DF4FCB">
      <w:pPr>
        <w:spacing w:line="259" w:lineRule="auto"/>
        <w:jc w:val="right"/>
        <w:rPr>
          <w:rFonts w:eastAsia="Calibri"/>
          <w:i/>
          <w:iCs/>
          <w:kern w:val="2"/>
          <w:sz w:val="26"/>
          <w:szCs w:val="26"/>
          <w:lang w:val="en-US" w:eastAsia="en-US"/>
        </w:rPr>
      </w:pPr>
      <w:r w:rsidRPr="00D81D3E">
        <w:rPr>
          <w:rFonts w:eastAsia="Calibri"/>
          <w:i/>
          <w:iCs/>
          <w:kern w:val="2"/>
          <w:sz w:val="26"/>
          <w:szCs w:val="26"/>
          <w:lang w:val="en-US" w:eastAsia="en-US"/>
        </w:rPr>
        <w:t xml:space="preserve"> nr.</w:t>
      </w:r>
      <w:r w:rsidR="00B70A98" w:rsidRPr="00D81D3E">
        <w:rPr>
          <w:rFonts w:eastAsia="Calibri"/>
          <w:i/>
          <w:iCs/>
          <w:kern w:val="2"/>
          <w:sz w:val="26"/>
          <w:szCs w:val="26"/>
          <w:lang w:val="en-US" w:eastAsia="en-US"/>
        </w:rPr>
        <w:t>6</w:t>
      </w:r>
      <w:r w:rsidRPr="00D81D3E">
        <w:rPr>
          <w:rFonts w:eastAsia="Calibri"/>
          <w:i/>
          <w:iCs/>
          <w:kern w:val="2"/>
          <w:sz w:val="26"/>
          <w:szCs w:val="26"/>
          <w:lang w:val="en-US" w:eastAsia="en-US"/>
        </w:rPr>
        <w:t>/</w:t>
      </w:r>
      <w:r w:rsidR="00BE3B69">
        <w:rPr>
          <w:rFonts w:eastAsia="Calibri"/>
          <w:i/>
          <w:iCs/>
          <w:kern w:val="2"/>
          <w:sz w:val="26"/>
          <w:szCs w:val="26"/>
          <w:lang w:val="en-US" w:eastAsia="en-US"/>
        </w:rPr>
        <w:t>2</w:t>
      </w:r>
      <w:r w:rsidRPr="00D81D3E">
        <w:rPr>
          <w:rFonts w:eastAsia="Calibri"/>
          <w:i/>
          <w:iCs/>
          <w:kern w:val="2"/>
          <w:sz w:val="26"/>
          <w:szCs w:val="26"/>
          <w:lang w:val="en-US" w:eastAsia="en-US"/>
        </w:rPr>
        <w:t xml:space="preserve"> din </w:t>
      </w:r>
      <w:r w:rsidR="00BE3B69">
        <w:rPr>
          <w:rFonts w:eastAsia="Calibri"/>
          <w:i/>
          <w:iCs/>
          <w:kern w:val="2"/>
          <w:sz w:val="26"/>
          <w:szCs w:val="26"/>
          <w:lang w:val="en-US" w:eastAsia="en-US"/>
        </w:rPr>
        <w:t>01</w:t>
      </w:r>
      <w:r w:rsidR="00C65169">
        <w:rPr>
          <w:rFonts w:eastAsia="Calibri"/>
          <w:i/>
          <w:iCs/>
          <w:kern w:val="2"/>
          <w:sz w:val="26"/>
          <w:szCs w:val="26"/>
          <w:lang w:val="en-US" w:eastAsia="en-US"/>
        </w:rPr>
        <w:t>.</w:t>
      </w:r>
      <w:r w:rsidR="00BE3B69">
        <w:rPr>
          <w:rFonts w:eastAsia="Calibri"/>
          <w:i/>
          <w:iCs/>
          <w:kern w:val="2"/>
          <w:sz w:val="26"/>
          <w:szCs w:val="26"/>
          <w:lang w:val="en-US" w:eastAsia="en-US"/>
        </w:rPr>
        <w:t>10</w:t>
      </w:r>
      <w:r w:rsidRPr="00D81D3E">
        <w:rPr>
          <w:rFonts w:eastAsia="Calibri"/>
          <w:i/>
          <w:iCs/>
          <w:kern w:val="2"/>
          <w:sz w:val="26"/>
          <w:szCs w:val="26"/>
          <w:lang w:val="en-US" w:eastAsia="en-US"/>
        </w:rPr>
        <w:t>.2024</w:t>
      </w:r>
    </w:p>
    <w:p w14:paraId="7F6849ED" w14:textId="77777777" w:rsidR="00DF4FCB" w:rsidRPr="00D81D3E" w:rsidRDefault="00DF4FCB" w:rsidP="00DF4FCB">
      <w:pPr>
        <w:spacing w:after="160" w:line="259" w:lineRule="auto"/>
        <w:jc w:val="center"/>
        <w:rPr>
          <w:rFonts w:eastAsia="Calibri"/>
          <w:b/>
          <w:bCs/>
          <w:kern w:val="2"/>
          <w:sz w:val="26"/>
          <w:szCs w:val="26"/>
          <w:lang w:val="en-US" w:eastAsia="en-US"/>
        </w:rPr>
      </w:pPr>
    </w:p>
    <w:p w14:paraId="5EE906E7" w14:textId="77777777" w:rsidR="00DF4FCB" w:rsidRPr="00477AF4" w:rsidRDefault="00DF4FCB" w:rsidP="00DF4FCB">
      <w:pPr>
        <w:spacing w:after="160" w:line="259" w:lineRule="auto"/>
        <w:jc w:val="center"/>
        <w:rPr>
          <w:rFonts w:eastAsia="Calibri"/>
          <w:b/>
          <w:bCs/>
          <w:kern w:val="2"/>
          <w:sz w:val="36"/>
          <w:szCs w:val="36"/>
          <w:lang w:val="en-US" w:eastAsia="en-US"/>
        </w:rPr>
      </w:pPr>
      <w:r w:rsidRPr="00477AF4">
        <w:rPr>
          <w:rFonts w:eastAsia="Calibri"/>
          <w:b/>
          <w:bCs/>
          <w:kern w:val="2"/>
          <w:sz w:val="36"/>
          <w:szCs w:val="36"/>
          <w:lang w:val="en-US" w:eastAsia="en-US"/>
        </w:rPr>
        <w:t>REGULAMENT</w:t>
      </w:r>
    </w:p>
    <w:p w14:paraId="2CBAA4DC" w14:textId="77777777" w:rsidR="00D81D3E" w:rsidRPr="00D81D3E" w:rsidRDefault="00DF4FCB" w:rsidP="00D81D3E">
      <w:pPr>
        <w:jc w:val="center"/>
        <w:rPr>
          <w:rFonts w:eastAsia="Calibri"/>
          <w:b/>
          <w:i/>
          <w:kern w:val="2"/>
          <w:sz w:val="26"/>
          <w:szCs w:val="26"/>
          <w:lang w:val="en-US" w:eastAsia="en-US"/>
        </w:rPr>
      </w:pPr>
      <w:r w:rsidRPr="00D81D3E">
        <w:rPr>
          <w:rFonts w:eastAsia="Calibri"/>
          <w:b/>
          <w:i/>
          <w:kern w:val="2"/>
          <w:sz w:val="26"/>
          <w:szCs w:val="26"/>
          <w:lang w:val="en-US" w:eastAsia="en-US"/>
        </w:rPr>
        <w:t>cu privire la stabilirea sporului lunar pentru consolidarea capacităților profesionale</w:t>
      </w:r>
    </w:p>
    <w:p w14:paraId="0F5356B4" w14:textId="77777777" w:rsidR="00DF4FCB" w:rsidRDefault="00DF4FCB" w:rsidP="00D81D3E">
      <w:pPr>
        <w:jc w:val="center"/>
        <w:rPr>
          <w:rFonts w:eastAsia="Calibri"/>
          <w:b/>
          <w:i/>
          <w:kern w:val="2"/>
          <w:sz w:val="26"/>
          <w:szCs w:val="26"/>
          <w:lang w:val="en-US" w:eastAsia="en-US"/>
        </w:rPr>
      </w:pPr>
      <w:r w:rsidRPr="00D81D3E">
        <w:rPr>
          <w:rFonts w:eastAsia="Calibri"/>
          <w:b/>
          <w:i/>
          <w:kern w:val="2"/>
          <w:sz w:val="26"/>
          <w:szCs w:val="26"/>
          <w:lang w:val="en-US" w:eastAsia="en-US"/>
        </w:rPr>
        <w:t xml:space="preserve"> ale funcționarlor publici de execuție din cadrul Primăriei comunei Boșcana</w:t>
      </w:r>
    </w:p>
    <w:p w14:paraId="0B31F582" w14:textId="77777777" w:rsidR="00477AF4" w:rsidRPr="00D81D3E" w:rsidRDefault="00477AF4" w:rsidP="00D81D3E">
      <w:pPr>
        <w:jc w:val="center"/>
        <w:rPr>
          <w:rFonts w:eastAsia="Calibri"/>
          <w:b/>
          <w:i/>
          <w:kern w:val="2"/>
          <w:sz w:val="26"/>
          <w:szCs w:val="26"/>
          <w:lang w:val="en-US" w:eastAsia="en-US"/>
        </w:rPr>
      </w:pPr>
    </w:p>
    <w:p w14:paraId="16A445F5" w14:textId="77777777" w:rsidR="00D81D3E" w:rsidRPr="00D81D3E" w:rsidRDefault="00D81D3E" w:rsidP="00D81D3E">
      <w:pPr>
        <w:jc w:val="center"/>
        <w:rPr>
          <w:rFonts w:eastAsia="Calibri"/>
          <w:b/>
          <w:i/>
          <w:kern w:val="2"/>
          <w:sz w:val="26"/>
          <w:szCs w:val="26"/>
          <w:lang w:val="en-US" w:eastAsia="en-US"/>
        </w:rPr>
      </w:pPr>
    </w:p>
    <w:p w14:paraId="371C97A7" w14:textId="77777777" w:rsidR="00DF4FCB" w:rsidRPr="0066582E" w:rsidRDefault="00DF4FCB" w:rsidP="00D81D3E">
      <w:pPr>
        <w:pStyle w:val="Listparagraf"/>
        <w:numPr>
          <w:ilvl w:val="0"/>
          <w:numId w:val="21"/>
        </w:numPr>
        <w:spacing w:line="259" w:lineRule="auto"/>
        <w:jc w:val="center"/>
        <w:rPr>
          <w:rFonts w:eastAsia="Calibri"/>
          <w:b/>
          <w:bCs/>
          <w:kern w:val="2"/>
          <w:sz w:val="26"/>
          <w:szCs w:val="26"/>
          <w:u w:val="single"/>
        </w:rPr>
      </w:pPr>
      <w:r w:rsidRPr="0066582E">
        <w:rPr>
          <w:rFonts w:eastAsia="Calibri"/>
          <w:b/>
          <w:bCs/>
          <w:kern w:val="2"/>
          <w:sz w:val="26"/>
          <w:szCs w:val="26"/>
          <w:u w:val="single"/>
        </w:rPr>
        <w:t>DISPOZIȚII GENERALE</w:t>
      </w:r>
    </w:p>
    <w:p w14:paraId="5EF2BEBA" w14:textId="77777777" w:rsidR="00D81D3E" w:rsidRPr="00D81D3E" w:rsidRDefault="00D81D3E" w:rsidP="00D81D3E">
      <w:pPr>
        <w:pStyle w:val="Listparagraf"/>
        <w:spacing w:line="259" w:lineRule="auto"/>
        <w:ind w:left="38"/>
        <w:rPr>
          <w:rFonts w:eastAsia="Calibri"/>
          <w:b/>
          <w:bCs/>
          <w:kern w:val="2"/>
          <w:sz w:val="26"/>
          <w:szCs w:val="26"/>
        </w:rPr>
      </w:pPr>
      <w:r>
        <w:rPr>
          <w:rFonts w:eastAsia="Calibri"/>
          <w:b/>
          <w:bCs/>
          <w:kern w:val="2"/>
          <w:sz w:val="26"/>
          <w:szCs w:val="26"/>
        </w:rPr>
        <w:t xml:space="preserve"> </w:t>
      </w:r>
    </w:p>
    <w:p w14:paraId="218BD657" w14:textId="77777777" w:rsidR="00D81D3E" w:rsidRPr="00D81D3E" w:rsidRDefault="00D81D3E" w:rsidP="00DF4FCB">
      <w:pPr>
        <w:numPr>
          <w:ilvl w:val="0"/>
          <w:numId w:val="15"/>
        </w:numPr>
        <w:spacing w:after="160" w:line="259" w:lineRule="auto"/>
        <w:rPr>
          <w:rFonts w:eastAsia="Calibri"/>
          <w:kern w:val="2"/>
          <w:sz w:val="26"/>
          <w:szCs w:val="26"/>
          <w:lang w:val="en-US" w:eastAsia="en-US"/>
        </w:rPr>
      </w:pPr>
      <w:r>
        <w:rPr>
          <w:bCs/>
          <w:sz w:val="26"/>
          <w:szCs w:val="26"/>
          <w:shd w:val="clear" w:color="auto" w:fill="FFFFFF"/>
          <w:lang w:val="ro-RO"/>
        </w:rPr>
        <w:t xml:space="preserve">Prezentul Regulament este elaborat </w:t>
      </w:r>
      <w:r w:rsidRPr="00D81D3E">
        <w:rPr>
          <w:bCs/>
          <w:sz w:val="26"/>
          <w:szCs w:val="26"/>
          <w:shd w:val="clear" w:color="auto" w:fill="FFFFFF"/>
          <w:lang w:val="ro-RO"/>
        </w:rPr>
        <w:t>î</w:t>
      </w:r>
      <w:r w:rsidRPr="00D81D3E">
        <w:rPr>
          <w:bCs/>
          <w:sz w:val="26"/>
          <w:szCs w:val="26"/>
          <w:shd w:val="clear" w:color="auto" w:fill="FFFFFF"/>
          <w:lang w:val="en-US"/>
        </w:rPr>
        <w:t>n conformitate cu prevederile art.10 alin.(2), art.20³ alin.(2), alin.(3) din Legea nr.270/2018 privind sistemul  unitar de salarizare  în sectorul bugetar, art.29 alin.(5) din Legea nr.397/2003 privind finanțele publice loicale</w:t>
      </w:r>
      <w:r>
        <w:rPr>
          <w:bCs/>
          <w:sz w:val="26"/>
          <w:szCs w:val="26"/>
          <w:shd w:val="clear" w:color="auto" w:fill="FFFFFF"/>
          <w:lang w:val="en-US"/>
        </w:rPr>
        <w:t xml:space="preserve">. </w:t>
      </w:r>
    </w:p>
    <w:p w14:paraId="0CAA893F" w14:textId="77777777" w:rsidR="00DF4FCB" w:rsidRPr="00D81D3E" w:rsidRDefault="00DF4FCB" w:rsidP="00DF4FCB">
      <w:pPr>
        <w:numPr>
          <w:ilvl w:val="0"/>
          <w:numId w:val="15"/>
        </w:numPr>
        <w:spacing w:after="160" w:line="259" w:lineRule="auto"/>
        <w:rPr>
          <w:rFonts w:eastAsia="Calibri"/>
          <w:kern w:val="2"/>
          <w:sz w:val="26"/>
          <w:szCs w:val="26"/>
          <w:lang w:val="en-US" w:eastAsia="en-US"/>
        </w:rPr>
      </w:pPr>
      <w:r w:rsidRPr="00D81D3E">
        <w:rPr>
          <w:rFonts w:eastAsia="Calibri"/>
          <w:kern w:val="2"/>
          <w:sz w:val="26"/>
          <w:szCs w:val="26"/>
          <w:lang w:val="en-US" w:eastAsia="en-US"/>
        </w:rPr>
        <w:t>Prevederile prezentului Regulament se aplica in vederea stabilirii sporului lunar pentru consolidarea capacitatilor profesionale ale functionarilor publici de execuție din cadrul Primăriei comunei Boșcana.</w:t>
      </w:r>
    </w:p>
    <w:p w14:paraId="055FEDDD" w14:textId="77777777" w:rsidR="00DF4FCB" w:rsidRDefault="00DF4FCB" w:rsidP="00DF4FCB">
      <w:pPr>
        <w:numPr>
          <w:ilvl w:val="0"/>
          <w:numId w:val="15"/>
        </w:numPr>
        <w:spacing w:after="160" w:line="259" w:lineRule="auto"/>
        <w:rPr>
          <w:rFonts w:eastAsia="Calibri"/>
          <w:kern w:val="2"/>
          <w:sz w:val="26"/>
          <w:szCs w:val="26"/>
          <w:lang w:val="en-US" w:eastAsia="en-US"/>
        </w:rPr>
      </w:pPr>
      <w:r w:rsidRPr="00D81D3E">
        <w:rPr>
          <w:rFonts w:eastAsia="Calibri"/>
          <w:kern w:val="2"/>
          <w:sz w:val="26"/>
          <w:szCs w:val="26"/>
          <w:lang w:val="en-US" w:eastAsia="en-US"/>
        </w:rPr>
        <w:t>Prezentul Regulament reglementează modul, criteriile și condițiile de stabilire a sporului lunar pentru consolidarea capacitatilor profesionale ale funcționarilor publici de execuție din cadrul Primăriei comunei Boșcana, încadrat în conformitate cu statele de personal avizate de către Cancelaria de Stat.</w:t>
      </w:r>
    </w:p>
    <w:p w14:paraId="4C34DEB2" w14:textId="77777777" w:rsidR="00477AF4" w:rsidRPr="00D81D3E" w:rsidRDefault="00477AF4" w:rsidP="00477AF4">
      <w:pPr>
        <w:spacing w:after="160" w:line="259" w:lineRule="auto"/>
        <w:ind w:left="38"/>
        <w:rPr>
          <w:rFonts w:eastAsia="Calibri"/>
          <w:kern w:val="2"/>
          <w:sz w:val="26"/>
          <w:szCs w:val="26"/>
          <w:lang w:val="en-US" w:eastAsia="en-US"/>
        </w:rPr>
      </w:pPr>
    </w:p>
    <w:p w14:paraId="23504156" w14:textId="77777777" w:rsidR="00DF4FCB" w:rsidRPr="00D81D3E" w:rsidRDefault="0066582E" w:rsidP="00DF4FCB">
      <w:pPr>
        <w:spacing w:after="160" w:line="259" w:lineRule="auto"/>
        <w:jc w:val="center"/>
        <w:rPr>
          <w:rFonts w:eastAsia="Calibri"/>
          <w:b/>
          <w:bCs/>
          <w:kern w:val="2"/>
          <w:sz w:val="26"/>
          <w:szCs w:val="26"/>
          <w:lang w:val="en-US" w:eastAsia="en-US"/>
        </w:rPr>
      </w:pPr>
      <w:r w:rsidRPr="0066582E">
        <w:rPr>
          <w:rFonts w:eastAsia="Calibri"/>
          <w:b/>
          <w:bCs/>
          <w:kern w:val="2"/>
          <w:sz w:val="26"/>
          <w:szCs w:val="26"/>
          <w:u w:val="single"/>
          <w:lang w:val="en-US" w:eastAsia="en-US"/>
        </w:rPr>
        <w:t>II</w:t>
      </w:r>
      <w:r w:rsidR="00DF4FCB" w:rsidRPr="0066582E">
        <w:rPr>
          <w:rFonts w:eastAsia="Calibri"/>
          <w:b/>
          <w:bCs/>
          <w:kern w:val="2"/>
          <w:sz w:val="26"/>
          <w:szCs w:val="26"/>
          <w:u w:val="single"/>
          <w:lang w:val="en-US" w:eastAsia="en-US"/>
        </w:rPr>
        <w:t xml:space="preserve">. </w:t>
      </w:r>
      <w:r>
        <w:rPr>
          <w:rFonts w:eastAsia="Calibri"/>
          <w:b/>
          <w:bCs/>
          <w:kern w:val="2"/>
          <w:sz w:val="26"/>
          <w:szCs w:val="26"/>
          <w:u w:val="single"/>
          <w:lang w:val="en-US" w:eastAsia="en-US"/>
        </w:rPr>
        <w:t xml:space="preserve">  </w:t>
      </w:r>
      <w:r w:rsidR="00DF4FCB" w:rsidRPr="0066582E">
        <w:rPr>
          <w:rFonts w:eastAsia="Calibri"/>
          <w:b/>
          <w:bCs/>
          <w:kern w:val="2"/>
          <w:sz w:val="26"/>
          <w:szCs w:val="26"/>
          <w:u w:val="single"/>
          <w:lang w:val="en-US" w:eastAsia="en-US"/>
        </w:rPr>
        <w:t>NOȚIUNI GENERALE</w:t>
      </w:r>
    </w:p>
    <w:p w14:paraId="58E73E95" w14:textId="77777777" w:rsidR="00DF4FCB" w:rsidRPr="00D81D3E" w:rsidRDefault="00DF4FCB" w:rsidP="00DF4FCB">
      <w:pPr>
        <w:spacing w:after="160" w:line="259" w:lineRule="auto"/>
        <w:rPr>
          <w:rFonts w:eastAsia="Calibri"/>
          <w:kern w:val="2"/>
          <w:sz w:val="26"/>
          <w:szCs w:val="26"/>
          <w:lang w:val="en-US" w:eastAsia="en-US"/>
        </w:rPr>
      </w:pPr>
      <w:r w:rsidRPr="00D81D3E">
        <w:rPr>
          <w:rFonts w:eastAsia="Calibri"/>
          <w:kern w:val="2"/>
          <w:sz w:val="26"/>
          <w:szCs w:val="26"/>
          <w:lang w:val="en-US" w:eastAsia="en-US"/>
        </w:rPr>
        <w:t>In sensul prezentului Regulament se definesc următoarele noțiuni:</w:t>
      </w:r>
    </w:p>
    <w:p w14:paraId="3A58B8C4" w14:textId="77777777" w:rsidR="00DF4FCB" w:rsidRPr="00D81D3E" w:rsidRDefault="00DF4FCB" w:rsidP="00DF4FCB">
      <w:pPr>
        <w:spacing w:after="160" w:line="259" w:lineRule="auto"/>
        <w:rPr>
          <w:rFonts w:eastAsia="Calibri"/>
          <w:kern w:val="2"/>
          <w:sz w:val="26"/>
          <w:szCs w:val="26"/>
          <w:lang w:val="en-US" w:eastAsia="en-US"/>
        </w:rPr>
      </w:pPr>
      <w:r w:rsidRPr="00D81D3E">
        <w:rPr>
          <w:rFonts w:eastAsia="Calibri"/>
          <w:b/>
          <w:bCs/>
          <w:i/>
          <w:iCs/>
          <w:kern w:val="2"/>
          <w:sz w:val="26"/>
          <w:szCs w:val="26"/>
          <w:lang w:val="en-US" w:eastAsia="en-US"/>
        </w:rPr>
        <w:t>spor lunar</w:t>
      </w:r>
      <w:r w:rsidRPr="00D81D3E">
        <w:rPr>
          <w:rFonts w:eastAsia="Calibri"/>
          <w:kern w:val="2"/>
          <w:sz w:val="26"/>
          <w:szCs w:val="26"/>
          <w:lang w:val="en-US" w:eastAsia="en-US"/>
        </w:rPr>
        <w:t xml:space="preserve">— recompensă bănească impozabilă, alta decât salariul achitat angajatului din cadrul </w:t>
      </w:r>
      <w:r w:rsidR="00D81D3E">
        <w:rPr>
          <w:rFonts w:eastAsia="Calibri"/>
          <w:kern w:val="2"/>
          <w:sz w:val="26"/>
          <w:szCs w:val="26"/>
          <w:lang w:val="en-US" w:eastAsia="en-US"/>
        </w:rPr>
        <w:t>A</w:t>
      </w:r>
      <w:r w:rsidRPr="00D81D3E">
        <w:rPr>
          <w:rFonts w:eastAsia="Calibri"/>
          <w:kern w:val="2"/>
          <w:sz w:val="26"/>
          <w:szCs w:val="26"/>
          <w:lang w:val="en-US" w:eastAsia="en-US"/>
        </w:rPr>
        <w:t xml:space="preserve">paratului primăriei; </w:t>
      </w:r>
    </w:p>
    <w:p w14:paraId="78B4FA7C" w14:textId="77777777" w:rsidR="00DF4FCB" w:rsidRPr="00D81D3E" w:rsidRDefault="00DF4FCB" w:rsidP="00DF4FCB">
      <w:pPr>
        <w:spacing w:after="160" w:line="259" w:lineRule="auto"/>
        <w:rPr>
          <w:rFonts w:eastAsia="Calibri"/>
          <w:kern w:val="2"/>
          <w:sz w:val="26"/>
          <w:szCs w:val="26"/>
          <w:lang w:val="en-US" w:eastAsia="en-US"/>
        </w:rPr>
      </w:pPr>
      <w:r w:rsidRPr="00D81D3E">
        <w:rPr>
          <w:rFonts w:eastAsia="Calibri"/>
          <w:b/>
          <w:bCs/>
          <w:i/>
          <w:iCs/>
          <w:kern w:val="2"/>
          <w:sz w:val="26"/>
          <w:szCs w:val="26"/>
          <w:lang w:val="en-US" w:eastAsia="en-US"/>
        </w:rPr>
        <w:t>venituri proprii</w:t>
      </w:r>
      <w:r w:rsidRPr="00D81D3E">
        <w:rPr>
          <w:rFonts w:eastAsia="Calibri"/>
          <w:kern w:val="2"/>
          <w:sz w:val="26"/>
          <w:szCs w:val="26"/>
          <w:lang w:val="en-US" w:eastAsia="en-US"/>
        </w:rPr>
        <w:t xml:space="preserve"> — venituri ale bugetelor locale formate din impozite, taxe și alte plăți care se încasează direct și integral la bugetele respective conform Codului fiscal al Republicii Moldova nr. 1 163/1997 și altor acte normative; </w:t>
      </w:r>
    </w:p>
    <w:p w14:paraId="51FA6B98" w14:textId="77777777" w:rsidR="00DF4FCB" w:rsidRPr="00D81D3E" w:rsidRDefault="00DF4FCB" w:rsidP="00DF4FCB">
      <w:pPr>
        <w:spacing w:after="160" w:line="259" w:lineRule="auto"/>
        <w:rPr>
          <w:rFonts w:eastAsia="Calibri"/>
          <w:kern w:val="2"/>
          <w:sz w:val="26"/>
          <w:szCs w:val="26"/>
          <w:lang w:val="en-US" w:eastAsia="en-US"/>
        </w:rPr>
      </w:pPr>
      <w:r w:rsidRPr="00D81D3E">
        <w:rPr>
          <w:rFonts w:eastAsia="Calibri"/>
          <w:b/>
          <w:bCs/>
          <w:i/>
          <w:iCs/>
          <w:kern w:val="2"/>
          <w:sz w:val="26"/>
          <w:szCs w:val="26"/>
          <w:lang w:val="en-US" w:eastAsia="en-US"/>
        </w:rPr>
        <w:t>defâlcări de la impozitele și taxele de stat</w:t>
      </w:r>
      <w:r w:rsidRPr="00D81D3E">
        <w:rPr>
          <w:rFonts w:eastAsia="Calibri"/>
          <w:kern w:val="2"/>
          <w:sz w:val="26"/>
          <w:szCs w:val="26"/>
          <w:lang w:val="en-US" w:eastAsia="en-US"/>
        </w:rPr>
        <w:t xml:space="preserve"> — venituri ce reprezintă cote procentuale de defalcări de la impozitele și taxele de stat încasate la bugetele locale conform prevederilor Legii Republicii Moldova nr.397 din 16.10.2003 ''Privind finanțele publice locale";</w:t>
      </w:r>
    </w:p>
    <w:p w14:paraId="0EFE8C80" w14:textId="77777777" w:rsidR="00DF4FCB" w:rsidRPr="00D81D3E" w:rsidRDefault="00DF4FCB" w:rsidP="00DF4FCB">
      <w:pPr>
        <w:spacing w:after="160" w:line="259" w:lineRule="auto"/>
        <w:rPr>
          <w:rFonts w:eastAsia="Calibri"/>
          <w:kern w:val="2"/>
          <w:sz w:val="26"/>
          <w:szCs w:val="26"/>
          <w:lang w:val="en-US" w:eastAsia="en-US"/>
        </w:rPr>
      </w:pPr>
      <w:r w:rsidRPr="00D81D3E">
        <w:rPr>
          <w:rFonts w:eastAsia="Calibri"/>
          <w:b/>
          <w:bCs/>
          <w:i/>
          <w:iCs/>
          <w:kern w:val="2"/>
          <w:sz w:val="26"/>
          <w:szCs w:val="26"/>
          <w:lang w:val="en-US" w:eastAsia="en-US"/>
        </w:rPr>
        <w:t>timp efectiv lucrat</w:t>
      </w:r>
      <w:r w:rsidRPr="00D81D3E">
        <w:rPr>
          <w:rFonts w:eastAsia="Calibri"/>
          <w:kern w:val="2"/>
          <w:sz w:val="26"/>
          <w:szCs w:val="26"/>
          <w:lang w:val="en-US" w:eastAsia="en-US"/>
        </w:rPr>
        <w:t xml:space="preserve"> — perioadă în care functionarul execută nemijlocit obligațiile sale de serviciu, inclusiv timpul în care acesta, la inițiativa angajatorului, s-a aflat în deplasare sau la cursuri de instruire; </w:t>
      </w:r>
    </w:p>
    <w:p w14:paraId="5660BBA7" w14:textId="77777777" w:rsidR="00DF4FCB" w:rsidRPr="00D81D3E" w:rsidRDefault="00DF4FCB" w:rsidP="00DF4FCB">
      <w:pPr>
        <w:spacing w:after="160" w:line="259" w:lineRule="auto"/>
        <w:rPr>
          <w:rFonts w:eastAsia="Calibri"/>
          <w:kern w:val="2"/>
          <w:sz w:val="26"/>
          <w:szCs w:val="26"/>
          <w:lang w:val="en-US" w:eastAsia="en-US"/>
        </w:rPr>
      </w:pPr>
      <w:r w:rsidRPr="00D81D3E">
        <w:rPr>
          <w:rFonts w:eastAsia="Calibri"/>
          <w:b/>
          <w:bCs/>
          <w:i/>
          <w:iCs/>
          <w:kern w:val="2"/>
          <w:sz w:val="26"/>
          <w:szCs w:val="26"/>
          <w:lang w:val="en-US" w:eastAsia="en-US"/>
        </w:rPr>
        <w:t>beneficiarii sporului lunar</w:t>
      </w:r>
      <w:r w:rsidRPr="00D81D3E">
        <w:rPr>
          <w:rFonts w:eastAsia="Calibri"/>
          <w:kern w:val="2"/>
          <w:sz w:val="26"/>
          <w:szCs w:val="26"/>
          <w:lang w:val="en-US" w:eastAsia="en-US"/>
        </w:rPr>
        <w:t xml:space="preserve"> — functionarii publici de executie din cadrul administrației publice locale încadrat în conformitate cu statele de personal avizate de către Cancelaria de Stat.</w:t>
      </w:r>
    </w:p>
    <w:p w14:paraId="580BD580" w14:textId="77777777" w:rsidR="00DF4FCB" w:rsidRDefault="00DF4FCB" w:rsidP="00DF4FCB">
      <w:pPr>
        <w:spacing w:after="160" w:line="259" w:lineRule="auto"/>
        <w:rPr>
          <w:rFonts w:eastAsia="Calibri"/>
          <w:kern w:val="2"/>
          <w:sz w:val="26"/>
          <w:szCs w:val="26"/>
          <w:lang w:val="en-US" w:eastAsia="en-US"/>
        </w:rPr>
      </w:pPr>
      <w:r w:rsidRPr="00D81D3E">
        <w:rPr>
          <w:rFonts w:eastAsia="Calibri"/>
          <w:b/>
          <w:bCs/>
          <w:i/>
          <w:iCs/>
          <w:kern w:val="2"/>
          <w:sz w:val="26"/>
          <w:szCs w:val="26"/>
          <w:lang w:val="en-US" w:eastAsia="en-US"/>
        </w:rPr>
        <w:t>sanctiune disciplinara</w:t>
      </w:r>
      <w:r w:rsidRPr="00D81D3E">
        <w:rPr>
          <w:rFonts w:eastAsia="Calibri"/>
          <w:kern w:val="2"/>
          <w:sz w:val="26"/>
          <w:szCs w:val="26"/>
          <w:lang w:val="en-US" w:eastAsia="en-US"/>
        </w:rPr>
        <w:t xml:space="preserve"> —încălcarea disciplinei de munca a functionarilor publici de execuție din cadrul Primăriei comunei Boșcana.</w:t>
      </w:r>
    </w:p>
    <w:p w14:paraId="590A758D" w14:textId="77777777" w:rsidR="00D81D3E" w:rsidRPr="00D81D3E" w:rsidRDefault="00D81D3E" w:rsidP="00DF4FCB">
      <w:pPr>
        <w:spacing w:after="160" w:line="259" w:lineRule="auto"/>
        <w:rPr>
          <w:rFonts w:eastAsia="Calibri"/>
          <w:kern w:val="2"/>
          <w:sz w:val="26"/>
          <w:szCs w:val="26"/>
          <w:lang w:val="en-US" w:eastAsia="en-US"/>
        </w:rPr>
      </w:pPr>
    </w:p>
    <w:p w14:paraId="014C8B34" w14:textId="77777777" w:rsidR="00DF4FCB" w:rsidRPr="0066582E" w:rsidRDefault="0066582E" w:rsidP="00DF4FCB">
      <w:pPr>
        <w:spacing w:after="160" w:line="259" w:lineRule="auto"/>
        <w:jc w:val="center"/>
        <w:rPr>
          <w:rFonts w:eastAsia="Calibri"/>
          <w:kern w:val="2"/>
          <w:sz w:val="26"/>
          <w:szCs w:val="26"/>
          <w:u w:val="single"/>
          <w:lang w:val="en-US" w:eastAsia="en-US"/>
        </w:rPr>
      </w:pPr>
      <w:r w:rsidRPr="0066582E">
        <w:rPr>
          <w:rFonts w:eastAsia="Calibri"/>
          <w:b/>
          <w:bCs/>
          <w:kern w:val="2"/>
          <w:sz w:val="26"/>
          <w:szCs w:val="26"/>
          <w:u w:val="single"/>
          <w:lang w:val="en-US" w:eastAsia="en-US"/>
        </w:rPr>
        <w:t>III</w:t>
      </w:r>
      <w:r w:rsidR="00DF4FCB" w:rsidRPr="0066582E">
        <w:rPr>
          <w:rFonts w:eastAsia="Calibri"/>
          <w:b/>
          <w:bCs/>
          <w:kern w:val="2"/>
          <w:sz w:val="26"/>
          <w:szCs w:val="26"/>
          <w:u w:val="single"/>
          <w:lang w:val="en-US" w:eastAsia="en-US"/>
        </w:rPr>
        <w:t xml:space="preserve">. </w:t>
      </w:r>
      <w:r>
        <w:rPr>
          <w:rFonts w:eastAsia="Calibri"/>
          <w:b/>
          <w:bCs/>
          <w:kern w:val="2"/>
          <w:sz w:val="26"/>
          <w:szCs w:val="26"/>
          <w:u w:val="single"/>
          <w:lang w:val="en-US" w:eastAsia="en-US"/>
        </w:rPr>
        <w:t xml:space="preserve">   </w:t>
      </w:r>
      <w:r w:rsidR="00DF4FCB" w:rsidRPr="0066582E">
        <w:rPr>
          <w:rFonts w:eastAsia="Calibri"/>
          <w:b/>
          <w:bCs/>
          <w:kern w:val="2"/>
          <w:sz w:val="26"/>
          <w:szCs w:val="26"/>
          <w:u w:val="single"/>
          <w:lang w:val="en-US" w:eastAsia="en-US"/>
        </w:rPr>
        <w:t>CRITERIILE Șl CONDIȚIILE DE STABILIRE</w:t>
      </w:r>
    </w:p>
    <w:p w14:paraId="7084E95C" w14:textId="77777777" w:rsidR="00DF4FCB" w:rsidRPr="00D81D3E" w:rsidRDefault="00DF4FCB" w:rsidP="00DF4FCB">
      <w:pPr>
        <w:spacing w:after="160" w:line="259" w:lineRule="auto"/>
        <w:jc w:val="center"/>
        <w:rPr>
          <w:rFonts w:eastAsia="Calibri"/>
          <w:kern w:val="2"/>
          <w:sz w:val="26"/>
          <w:szCs w:val="26"/>
          <w:lang w:val="en-US" w:eastAsia="en-US"/>
        </w:rPr>
      </w:pPr>
      <w:r w:rsidRPr="00D81D3E">
        <w:rPr>
          <w:rFonts w:eastAsia="Calibri"/>
          <w:kern w:val="2"/>
          <w:sz w:val="26"/>
          <w:szCs w:val="26"/>
          <w:lang w:val="en-US" w:eastAsia="en-US"/>
        </w:rPr>
        <w:t>a sporului lunar pentru consolidarea capacitaților profesionale ale funcționarilor publici de execuție</w:t>
      </w:r>
    </w:p>
    <w:p w14:paraId="35F9535A" w14:textId="77777777" w:rsidR="00DF4FCB" w:rsidRPr="00D81D3E" w:rsidRDefault="00DF4FCB" w:rsidP="00DF4FCB">
      <w:pPr>
        <w:numPr>
          <w:ilvl w:val="0"/>
          <w:numId w:val="16"/>
        </w:numPr>
        <w:spacing w:after="160" w:line="259" w:lineRule="auto"/>
        <w:rPr>
          <w:rFonts w:eastAsia="Calibri"/>
          <w:kern w:val="2"/>
          <w:sz w:val="26"/>
          <w:szCs w:val="26"/>
          <w:lang w:val="en-US" w:eastAsia="en-US"/>
        </w:rPr>
      </w:pPr>
      <w:r w:rsidRPr="00D81D3E">
        <w:rPr>
          <w:rFonts w:eastAsia="Calibri"/>
          <w:kern w:val="2"/>
          <w:sz w:val="26"/>
          <w:szCs w:val="26"/>
          <w:lang w:val="en-US" w:eastAsia="en-US"/>
        </w:rPr>
        <w:t>Sporul</w:t>
      </w:r>
      <w:r w:rsidR="0066582E">
        <w:rPr>
          <w:rFonts w:eastAsia="Calibri"/>
          <w:kern w:val="2"/>
          <w:sz w:val="26"/>
          <w:szCs w:val="26"/>
          <w:lang w:val="en-US" w:eastAsia="en-US"/>
        </w:rPr>
        <w:t xml:space="preserve"> lunar</w:t>
      </w:r>
      <w:r w:rsidRPr="00D81D3E">
        <w:rPr>
          <w:rFonts w:eastAsia="Calibri"/>
          <w:kern w:val="2"/>
          <w:sz w:val="26"/>
          <w:szCs w:val="26"/>
          <w:lang w:val="en-US" w:eastAsia="en-US"/>
        </w:rPr>
        <w:t xml:space="preserve"> </w:t>
      </w:r>
      <w:r w:rsidR="0066582E">
        <w:rPr>
          <w:rFonts w:eastAsia="Calibri"/>
          <w:kern w:val="2"/>
          <w:sz w:val="26"/>
          <w:szCs w:val="26"/>
          <w:lang w:val="en-US" w:eastAsia="en-US"/>
        </w:rPr>
        <w:t>pentru consolidarea capacităților profesionale ale funcționarilor publici de execuție</w:t>
      </w:r>
      <w:r w:rsidRPr="00D81D3E">
        <w:rPr>
          <w:rFonts w:eastAsia="Calibri"/>
          <w:kern w:val="2"/>
          <w:sz w:val="26"/>
          <w:szCs w:val="26"/>
          <w:lang w:val="en-US" w:eastAsia="en-US"/>
        </w:rPr>
        <w:t xml:space="preserve"> poartă caracter stimulator și se bazează pe calitatea muncii, aportul și profesionalismul angajatului, obiectivitate și imparțialitate.</w:t>
      </w:r>
    </w:p>
    <w:p w14:paraId="38FF7C7C" w14:textId="77777777" w:rsidR="00DF4FCB" w:rsidRPr="00D81D3E" w:rsidRDefault="00DF4FCB" w:rsidP="00DF4FCB">
      <w:pPr>
        <w:numPr>
          <w:ilvl w:val="0"/>
          <w:numId w:val="16"/>
        </w:numPr>
        <w:spacing w:after="160" w:line="259" w:lineRule="auto"/>
        <w:rPr>
          <w:rFonts w:eastAsia="Calibri"/>
          <w:kern w:val="2"/>
          <w:sz w:val="26"/>
          <w:szCs w:val="26"/>
          <w:lang w:val="en-US" w:eastAsia="en-US"/>
        </w:rPr>
      </w:pPr>
      <w:r w:rsidRPr="00D81D3E">
        <w:rPr>
          <w:rFonts w:eastAsia="Calibri"/>
          <w:kern w:val="2"/>
          <w:sz w:val="26"/>
          <w:szCs w:val="26"/>
          <w:lang w:val="en-US" w:eastAsia="en-US"/>
        </w:rPr>
        <w:t>Sporul lunar pentru consolidarea capacităților profesionale poate fi acordat funcționarilor publici de execuție din cadrul autorităților publice locale de nivelul întâi dacă aceștia nu beneficiază de indemnizația lunară prevăzută la art. 40 alin. (5)—(8) din Legea Republicii Moldova nr. 436 din 28.12.2006 ”Privind administrația publică locală".</w:t>
      </w:r>
    </w:p>
    <w:p w14:paraId="3C578441" w14:textId="77777777" w:rsidR="00DF4FCB" w:rsidRPr="00D81D3E" w:rsidRDefault="00DF4FCB" w:rsidP="00DF4FCB">
      <w:pPr>
        <w:numPr>
          <w:ilvl w:val="0"/>
          <w:numId w:val="17"/>
        </w:numPr>
        <w:spacing w:after="160" w:line="259" w:lineRule="auto"/>
        <w:contextualSpacing/>
        <w:rPr>
          <w:rFonts w:eastAsia="Calibri"/>
          <w:kern w:val="2"/>
          <w:sz w:val="26"/>
          <w:szCs w:val="26"/>
          <w:lang w:val="en-US" w:eastAsia="en-US"/>
        </w:rPr>
      </w:pPr>
      <w:r w:rsidRPr="00D81D3E">
        <w:rPr>
          <w:rFonts w:eastAsia="Calibri"/>
          <w:kern w:val="2"/>
          <w:sz w:val="26"/>
          <w:szCs w:val="26"/>
          <w:lang w:val="en-US" w:eastAsia="en-US"/>
        </w:rPr>
        <w:t xml:space="preserve">Mijloacele financiare necesare pentru acordarea sporului </w:t>
      </w:r>
      <w:r w:rsidR="0066582E">
        <w:rPr>
          <w:rFonts w:eastAsia="Calibri"/>
          <w:kern w:val="2"/>
          <w:sz w:val="26"/>
          <w:szCs w:val="26"/>
          <w:lang w:val="en-US" w:eastAsia="en-US"/>
        </w:rPr>
        <w:t>pentru consolidarea capacităților profesionale ale funcționarilor publici de execuție</w:t>
      </w:r>
      <w:r w:rsidR="0066582E" w:rsidRPr="00D81D3E">
        <w:rPr>
          <w:rFonts w:eastAsia="Calibri"/>
          <w:kern w:val="2"/>
          <w:sz w:val="26"/>
          <w:szCs w:val="26"/>
          <w:lang w:val="en-US" w:eastAsia="en-US"/>
        </w:rPr>
        <w:t xml:space="preserve"> </w:t>
      </w:r>
      <w:r w:rsidRPr="00D81D3E">
        <w:rPr>
          <w:rFonts w:eastAsia="Calibri"/>
          <w:kern w:val="2"/>
          <w:sz w:val="26"/>
          <w:szCs w:val="26"/>
          <w:lang w:val="en-US" w:eastAsia="en-US"/>
        </w:rPr>
        <w:t>se alocă anual, în limita a 50% din cuantumul veniturilor proprii executate pentru anul precedent, după onorarea obligațiilor prevăzute la art. 29 alin. (5) din Legea Republicii Moldova nr. 397 din 16.10.2003 ”Privind finanțele publice locale", cu respectarea componentelor salariului lunar prevăzute la art. 10 alin. (l) al Legii Republicii Moldova nr. 270 din 23.11.2018 ”Cu privire la sistemul unitar de salarizare in sectorul bugetar", precum și după aplicarea valorii de referință corespunzătoare conform legii bugetului de stat pentru anul respectiv.</w:t>
      </w:r>
    </w:p>
    <w:p w14:paraId="047977FA" w14:textId="77777777" w:rsidR="00DF4FCB" w:rsidRDefault="00DF4FCB" w:rsidP="00DF4FCB">
      <w:pPr>
        <w:numPr>
          <w:ilvl w:val="0"/>
          <w:numId w:val="17"/>
        </w:numPr>
        <w:spacing w:after="160" w:line="259" w:lineRule="auto"/>
        <w:rPr>
          <w:rFonts w:eastAsia="Calibri"/>
          <w:kern w:val="2"/>
          <w:sz w:val="26"/>
          <w:szCs w:val="26"/>
          <w:lang w:val="en-US" w:eastAsia="en-US"/>
        </w:rPr>
      </w:pPr>
      <w:r w:rsidRPr="00D81D3E">
        <w:rPr>
          <w:rFonts w:eastAsia="Calibri"/>
          <w:kern w:val="2"/>
          <w:sz w:val="26"/>
          <w:szCs w:val="26"/>
          <w:lang w:val="en-US" w:eastAsia="en-US"/>
        </w:rPr>
        <w:t xml:space="preserve">Sporul lunar </w:t>
      </w:r>
      <w:r w:rsidR="00C330BE" w:rsidRPr="00D81D3E">
        <w:rPr>
          <w:rFonts w:eastAsia="Calibri"/>
          <w:kern w:val="2"/>
          <w:sz w:val="26"/>
          <w:szCs w:val="26"/>
          <w:lang w:val="en-US" w:eastAsia="en-US"/>
        </w:rPr>
        <w:t xml:space="preserve">pentru consolidarea capacitatilor profesionale </w:t>
      </w:r>
      <w:r w:rsidRPr="00D81D3E">
        <w:rPr>
          <w:rFonts w:eastAsia="Calibri"/>
          <w:kern w:val="2"/>
          <w:sz w:val="26"/>
          <w:szCs w:val="26"/>
          <w:lang w:val="en-US" w:eastAsia="en-US"/>
        </w:rPr>
        <w:t>functionarilor publici de executie din cadrul Primăriei comunei Boșcana va fi acordat in marime de</w:t>
      </w:r>
      <w:r w:rsidR="000F6BE7">
        <w:rPr>
          <w:rFonts w:eastAsia="Calibri"/>
          <w:kern w:val="2"/>
          <w:sz w:val="26"/>
          <w:szCs w:val="26"/>
          <w:lang w:val="en-US" w:eastAsia="en-US"/>
        </w:rPr>
        <w:t xml:space="preserve"> pînă la</w:t>
      </w:r>
      <w:r w:rsidRPr="00D81D3E">
        <w:rPr>
          <w:rFonts w:eastAsia="Calibri"/>
          <w:kern w:val="2"/>
          <w:sz w:val="26"/>
          <w:szCs w:val="26"/>
          <w:lang w:val="en-US" w:eastAsia="en-US"/>
        </w:rPr>
        <w:t xml:space="preserve"> 50% din salariul de bază pentru funcțiile respective.</w:t>
      </w:r>
    </w:p>
    <w:p w14:paraId="42FC5470" w14:textId="77777777" w:rsidR="000F6BE7" w:rsidRDefault="005B45DB" w:rsidP="00DF4FCB">
      <w:pPr>
        <w:numPr>
          <w:ilvl w:val="0"/>
          <w:numId w:val="17"/>
        </w:numPr>
        <w:spacing w:after="160" w:line="259" w:lineRule="auto"/>
        <w:rPr>
          <w:rFonts w:eastAsia="Calibri"/>
          <w:kern w:val="2"/>
          <w:sz w:val="26"/>
          <w:szCs w:val="26"/>
          <w:lang w:val="en-US" w:eastAsia="en-US"/>
        </w:rPr>
      </w:pPr>
      <w:r>
        <w:rPr>
          <w:rFonts w:eastAsia="Calibri"/>
          <w:kern w:val="2"/>
          <w:sz w:val="26"/>
          <w:szCs w:val="26"/>
          <w:lang w:val="en-US" w:eastAsia="en-US"/>
        </w:rPr>
        <w:t>Acordarea și m</w:t>
      </w:r>
      <w:r w:rsidR="000F6BE7">
        <w:rPr>
          <w:rFonts w:eastAsia="Calibri"/>
          <w:kern w:val="2"/>
          <w:sz w:val="26"/>
          <w:szCs w:val="26"/>
          <w:lang w:val="en-US" w:eastAsia="en-US"/>
        </w:rPr>
        <w:t xml:space="preserve">ărimea sporului lunar în valoare fixă pentru fiecare funcționar public de execuție va fi </w:t>
      </w:r>
      <w:r>
        <w:rPr>
          <w:rFonts w:eastAsia="Calibri"/>
          <w:kern w:val="2"/>
          <w:sz w:val="26"/>
          <w:szCs w:val="26"/>
          <w:lang w:val="en-US" w:eastAsia="en-US"/>
        </w:rPr>
        <w:t>stabilită lunar</w:t>
      </w:r>
      <w:r w:rsidR="000F6BE7">
        <w:rPr>
          <w:rFonts w:eastAsia="Calibri"/>
          <w:kern w:val="2"/>
          <w:sz w:val="26"/>
          <w:szCs w:val="26"/>
          <w:lang w:val="en-US" w:eastAsia="en-US"/>
        </w:rPr>
        <w:t xml:space="preserve"> </w:t>
      </w:r>
      <w:r>
        <w:rPr>
          <w:rFonts w:eastAsia="Calibri"/>
          <w:kern w:val="2"/>
          <w:sz w:val="26"/>
          <w:szCs w:val="26"/>
          <w:lang w:val="en-US" w:eastAsia="en-US"/>
        </w:rPr>
        <w:t>prin</w:t>
      </w:r>
      <w:r w:rsidR="000F6BE7">
        <w:rPr>
          <w:rFonts w:eastAsia="Calibri"/>
          <w:kern w:val="2"/>
          <w:sz w:val="26"/>
          <w:szCs w:val="26"/>
          <w:lang w:val="en-US" w:eastAsia="en-US"/>
        </w:rPr>
        <w:t xml:space="preserve"> dispoziția primarului.</w:t>
      </w:r>
    </w:p>
    <w:p w14:paraId="65402361" w14:textId="77777777" w:rsidR="005B45DB" w:rsidRPr="00D81D3E" w:rsidRDefault="005B45DB" w:rsidP="005B45DB">
      <w:pPr>
        <w:spacing w:after="160" w:line="259" w:lineRule="auto"/>
        <w:ind w:left="98"/>
        <w:rPr>
          <w:rFonts w:eastAsia="Calibri"/>
          <w:kern w:val="2"/>
          <w:sz w:val="26"/>
          <w:szCs w:val="26"/>
          <w:lang w:val="en-US" w:eastAsia="en-US"/>
        </w:rPr>
      </w:pPr>
    </w:p>
    <w:p w14:paraId="689A2025" w14:textId="77777777" w:rsidR="00DF4FCB" w:rsidRPr="005B45DB" w:rsidRDefault="00DF4FCB" w:rsidP="00DF4FCB">
      <w:pPr>
        <w:spacing w:after="160" w:line="259" w:lineRule="auto"/>
        <w:jc w:val="center"/>
        <w:rPr>
          <w:rFonts w:eastAsia="Calibri"/>
          <w:b/>
          <w:bCs/>
          <w:kern w:val="2"/>
          <w:sz w:val="26"/>
          <w:szCs w:val="26"/>
          <w:u w:val="single"/>
          <w:lang w:val="en-US" w:eastAsia="en-US"/>
        </w:rPr>
      </w:pPr>
      <w:r w:rsidRPr="005B45DB">
        <w:rPr>
          <w:rFonts w:eastAsia="Calibri"/>
          <w:b/>
          <w:bCs/>
          <w:kern w:val="2"/>
          <w:sz w:val="26"/>
          <w:szCs w:val="26"/>
          <w:u w:val="single"/>
          <w:lang w:val="en-US" w:eastAsia="en-US"/>
        </w:rPr>
        <w:t xml:space="preserve">IV. MODUL DE ACORDARE Șl DE CALCUL </w:t>
      </w:r>
      <w:r w:rsidR="005B45DB" w:rsidRPr="005B45DB">
        <w:rPr>
          <w:rFonts w:eastAsia="Calibri"/>
          <w:b/>
          <w:bCs/>
          <w:kern w:val="2"/>
          <w:sz w:val="26"/>
          <w:szCs w:val="26"/>
          <w:u w:val="single"/>
          <w:lang w:val="en-US" w:eastAsia="en-US"/>
        </w:rPr>
        <w:t>A SPORULUI LUNAR</w:t>
      </w:r>
    </w:p>
    <w:p w14:paraId="7BD01875" w14:textId="77777777" w:rsidR="00DF4FCB" w:rsidRDefault="00DF4FCB" w:rsidP="00DF4FCB">
      <w:pPr>
        <w:numPr>
          <w:ilvl w:val="0"/>
          <w:numId w:val="18"/>
        </w:numPr>
        <w:spacing w:after="160" w:line="259" w:lineRule="auto"/>
        <w:rPr>
          <w:rFonts w:eastAsia="Calibri"/>
          <w:kern w:val="2"/>
          <w:sz w:val="26"/>
          <w:szCs w:val="26"/>
          <w:lang w:val="en-US" w:eastAsia="en-US"/>
        </w:rPr>
      </w:pPr>
      <w:r w:rsidRPr="00D81D3E">
        <w:rPr>
          <w:rFonts w:eastAsia="Calibri"/>
          <w:kern w:val="2"/>
          <w:sz w:val="26"/>
          <w:szCs w:val="26"/>
          <w:lang w:val="en-US" w:eastAsia="en-US"/>
        </w:rPr>
        <w:t>De sporul lunar pot beneficia functionarii publici de execuție ai Primăriei comunei Boșcana încadrati în conformitate cu statul de personal avizat de Cancelaria de Stat.</w:t>
      </w:r>
    </w:p>
    <w:p w14:paraId="79474BB8" w14:textId="77777777" w:rsidR="00C330BE" w:rsidRPr="00D81D3E" w:rsidRDefault="00C330BE" w:rsidP="00DF4FCB">
      <w:pPr>
        <w:numPr>
          <w:ilvl w:val="0"/>
          <w:numId w:val="18"/>
        </w:numPr>
        <w:spacing w:after="160" w:line="259" w:lineRule="auto"/>
        <w:rPr>
          <w:rFonts w:eastAsia="Calibri"/>
          <w:kern w:val="2"/>
          <w:sz w:val="26"/>
          <w:szCs w:val="26"/>
          <w:lang w:val="en-US" w:eastAsia="en-US"/>
        </w:rPr>
      </w:pPr>
      <w:r>
        <w:rPr>
          <w:rFonts w:eastAsia="Calibri"/>
          <w:kern w:val="2"/>
          <w:sz w:val="26"/>
          <w:szCs w:val="26"/>
          <w:lang w:val="en-US" w:eastAsia="en-US"/>
        </w:rPr>
        <w:t>În cazul în care funcționarul public de execuție, în afară de funcția publică de bază, mai cumulează altă funcție publică vacantă în aceeași unitate bugetară</w:t>
      </w:r>
      <w:r w:rsidR="00473463">
        <w:rPr>
          <w:rFonts w:eastAsia="Calibri"/>
          <w:kern w:val="2"/>
          <w:sz w:val="26"/>
          <w:szCs w:val="26"/>
          <w:lang w:val="en-US" w:eastAsia="en-US"/>
        </w:rPr>
        <w:t>, acesta va beneficia de sporul lunar</w:t>
      </w:r>
      <w:r w:rsidR="00473463" w:rsidRPr="00473463">
        <w:rPr>
          <w:rFonts w:eastAsia="Calibri"/>
          <w:kern w:val="2"/>
          <w:sz w:val="26"/>
          <w:szCs w:val="26"/>
          <w:lang w:val="en-US" w:eastAsia="en-US"/>
        </w:rPr>
        <w:t xml:space="preserve"> </w:t>
      </w:r>
      <w:r w:rsidR="00473463" w:rsidRPr="00D81D3E">
        <w:rPr>
          <w:rFonts w:eastAsia="Calibri"/>
          <w:kern w:val="2"/>
          <w:sz w:val="26"/>
          <w:szCs w:val="26"/>
          <w:lang w:val="en-US" w:eastAsia="en-US"/>
        </w:rPr>
        <w:t>pentru consolidarea capacitatilor profesionale</w:t>
      </w:r>
      <w:r w:rsidR="00473463">
        <w:rPr>
          <w:rFonts w:eastAsia="Calibri"/>
          <w:kern w:val="2"/>
          <w:sz w:val="26"/>
          <w:szCs w:val="26"/>
          <w:lang w:val="en-US" w:eastAsia="en-US"/>
        </w:rPr>
        <w:t xml:space="preserve"> doar pentru funcția de bază.</w:t>
      </w:r>
    </w:p>
    <w:p w14:paraId="3F30BE91" w14:textId="77777777" w:rsidR="00DF4FCB" w:rsidRDefault="00DF4FCB" w:rsidP="00DF4FCB">
      <w:pPr>
        <w:numPr>
          <w:ilvl w:val="0"/>
          <w:numId w:val="18"/>
        </w:numPr>
        <w:spacing w:after="160" w:line="259" w:lineRule="auto"/>
        <w:rPr>
          <w:rFonts w:eastAsia="Calibri"/>
          <w:kern w:val="2"/>
          <w:sz w:val="26"/>
          <w:szCs w:val="26"/>
          <w:lang w:val="en-US" w:eastAsia="en-US"/>
        </w:rPr>
      </w:pPr>
      <w:r w:rsidRPr="00D81D3E">
        <w:rPr>
          <w:rFonts w:eastAsia="Calibri"/>
          <w:kern w:val="2"/>
          <w:sz w:val="26"/>
          <w:szCs w:val="26"/>
          <w:lang w:val="en-US" w:eastAsia="en-US"/>
        </w:rPr>
        <w:t>Plata sporului se acordă lunar pentru zilele efectiv lucrate, într-un an calendaristic, concomitent cu salariul.</w:t>
      </w:r>
    </w:p>
    <w:p w14:paraId="4C0B89BB" w14:textId="77777777" w:rsidR="005B45DB" w:rsidRDefault="005B45DB" w:rsidP="00DF4FCB">
      <w:pPr>
        <w:numPr>
          <w:ilvl w:val="0"/>
          <w:numId w:val="18"/>
        </w:numPr>
        <w:spacing w:after="160" w:line="259" w:lineRule="auto"/>
        <w:rPr>
          <w:rFonts w:eastAsia="Calibri"/>
          <w:kern w:val="2"/>
          <w:sz w:val="26"/>
          <w:szCs w:val="26"/>
          <w:lang w:val="en-US" w:eastAsia="en-US"/>
        </w:rPr>
      </w:pPr>
      <w:r>
        <w:rPr>
          <w:rFonts w:eastAsia="Calibri"/>
          <w:kern w:val="2"/>
          <w:sz w:val="26"/>
          <w:szCs w:val="26"/>
          <w:lang w:val="en-US" w:eastAsia="en-US"/>
        </w:rPr>
        <w:t xml:space="preserve">La determinarea cuantumului sporului lunar </w:t>
      </w:r>
      <w:r w:rsidRPr="005B45DB">
        <w:rPr>
          <w:rFonts w:eastAsia="Calibri"/>
          <w:kern w:val="2"/>
          <w:sz w:val="26"/>
          <w:szCs w:val="26"/>
          <w:u w:val="single"/>
          <w:lang w:val="en-US" w:eastAsia="en-US"/>
        </w:rPr>
        <w:t>nu se includ</w:t>
      </w:r>
      <w:r>
        <w:rPr>
          <w:rFonts w:eastAsia="Calibri"/>
          <w:kern w:val="2"/>
          <w:sz w:val="26"/>
          <w:szCs w:val="26"/>
          <w:lang w:val="en-US" w:eastAsia="en-US"/>
        </w:rPr>
        <w:t xml:space="preserve"> în timpul efectiv lucrat următoarele perioade:</w:t>
      </w:r>
    </w:p>
    <w:p w14:paraId="71AFA897" w14:textId="77777777" w:rsidR="005B45DB" w:rsidRDefault="005B45DB" w:rsidP="005B45DB">
      <w:pPr>
        <w:pStyle w:val="Listparagraf"/>
        <w:numPr>
          <w:ilvl w:val="0"/>
          <w:numId w:val="22"/>
        </w:numPr>
        <w:spacing w:after="160" w:line="259" w:lineRule="auto"/>
        <w:rPr>
          <w:rFonts w:eastAsia="Calibri"/>
          <w:kern w:val="2"/>
          <w:sz w:val="26"/>
          <w:szCs w:val="26"/>
        </w:rPr>
      </w:pPr>
      <w:r>
        <w:rPr>
          <w:rFonts w:eastAsia="Calibri"/>
          <w:kern w:val="2"/>
          <w:sz w:val="26"/>
          <w:szCs w:val="26"/>
        </w:rPr>
        <w:t xml:space="preserve">concediul de odihnă anual, concediul medical, </w:t>
      </w:r>
      <w:r w:rsidR="0037678D">
        <w:rPr>
          <w:rFonts w:eastAsia="Calibri"/>
          <w:kern w:val="2"/>
          <w:sz w:val="26"/>
          <w:szCs w:val="26"/>
        </w:rPr>
        <w:t>concediul de studii, concediul fără plată, concediul de maternitate;</w:t>
      </w:r>
    </w:p>
    <w:p w14:paraId="7AE3AB01" w14:textId="77777777" w:rsidR="0037678D" w:rsidRDefault="0037678D" w:rsidP="005B45DB">
      <w:pPr>
        <w:pStyle w:val="Listparagraf"/>
        <w:numPr>
          <w:ilvl w:val="0"/>
          <w:numId w:val="22"/>
        </w:numPr>
        <w:spacing w:after="160" w:line="259" w:lineRule="auto"/>
        <w:rPr>
          <w:rFonts w:eastAsia="Calibri"/>
          <w:kern w:val="2"/>
          <w:sz w:val="26"/>
          <w:szCs w:val="26"/>
        </w:rPr>
      </w:pPr>
      <w:r>
        <w:rPr>
          <w:rFonts w:eastAsia="Calibri"/>
          <w:kern w:val="2"/>
          <w:sz w:val="26"/>
          <w:szCs w:val="26"/>
        </w:rPr>
        <w:t>suspendarea contractului de muncă cu acordul ambelor părți sau la inițiativa uneia din părți conform CM RM nr.154/2003;</w:t>
      </w:r>
    </w:p>
    <w:p w14:paraId="0B2432D6" w14:textId="77777777" w:rsidR="0037678D" w:rsidRPr="0037678D" w:rsidRDefault="0037678D" w:rsidP="0037678D">
      <w:pPr>
        <w:pStyle w:val="Listparagraf"/>
        <w:numPr>
          <w:ilvl w:val="0"/>
          <w:numId w:val="22"/>
        </w:numPr>
        <w:spacing w:after="160" w:line="259" w:lineRule="auto"/>
        <w:rPr>
          <w:rFonts w:eastAsia="Calibri"/>
          <w:kern w:val="2"/>
          <w:sz w:val="26"/>
          <w:szCs w:val="26"/>
        </w:rPr>
      </w:pPr>
      <w:r>
        <w:rPr>
          <w:rFonts w:eastAsia="Calibri"/>
          <w:kern w:val="2"/>
          <w:sz w:val="26"/>
          <w:szCs w:val="26"/>
        </w:rPr>
        <w:lastRenderedPageBreak/>
        <w:t xml:space="preserve">suspendarea raporturilor de serviciu specificate în art.52 – 54 din Legea nr.158/2008 cu privire la funcția public și statutul funcționarului public; </w:t>
      </w:r>
    </w:p>
    <w:p w14:paraId="06BEFDC2" w14:textId="77777777" w:rsidR="000F6BE7" w:rsidRPr="00D81D3E" w:rsidRDefault="000F6BE7" w:rsidP="000F6BE7">
      <w:pPr>
        <w:numPr>
          <w:ilvl w:val="0"/>
          <w:numId w:val="18"/>
        </w:numPr>
        <w:spacing w:after="160" w:line="259" w:lineRule="auto"/>
        <w:rPr>
          <w:rFonts w:eastAsia="Calibri"/>
          <w:kern w:val="2"/>
          <w:sz w:val="26"/>
          <w:szCs w:val="26"/>
          <w:lang w:val="en-US" w:eastAsia="en-US"/>
        </w:rPr>
      </w:pPr>
      <w:r w:rsidRPr="00D81D3E">
        <w:rPr>
          <w:rFonts w:eastAsia="Calibri"/>
          <w:kern w:val="2"/>
          <w:sz w:val="26"/>
          <w:szCs w:val="26"/>
          <w:lang w:val="en-US" w:eastAsia="en-US"/>
        </w:rPr>
        <w:t>Salariaților care au fost sancționați disciplinar nu li se acordă sporul pentru consolidarea capacitatilor profesionale pe perioada validității sancțiunii.</w:t>
      </w:r>
    </w:p>
    <w:p w14:paraId="6819AFED" w14:textId="77777777" w:rsidR="000F6BE7" w:rsidRDefault="0037678D" w:rsidP="00DF4FCB">
      <w:pPr>
        <w:numPr>
          <w:ilvl w:val="0"/>
          <w:numId w:val="18"/>
        </w:numPr>
        <w:spacing w:after="160" w:line="259" w:lineRule="auto"/>
        <w:rPr>
          <w:rFonts w:eastAsia="Calibri"/>
          <w:kern w:val="2"/>
          <w:sz w:val="26"/>
          <w:szCs w:val="26"/>
          <w:lang w:val="en-US" w:eastAsia="en-US"/>
        </w:rPr>
      </w:pPr>
      <w:r>
        <w:rPr>
          <w:rFonts w:eastAsia="Calibri"/>
          <w:kern w:val="2"/>
          <w:sz w:val="26"/>
          <w:szCs w:val="26"/>
          <w:lang w:val="en-US" w:eastAsia="en-US"/>
        </w:rPr>
        <w:t>În cazul încetării contractelor individuale de muncă conform art.82 alin (a),(f),(i), art.82¹</w:t>
      </w:r>
      <w:r w:rsidR="00C330BE">
        <w:rPr>
          <w:rFonts w:eastAsia="Calibri"/>
          <w:kern w:val="2"/>
          <w:sz w:val="26"/>
          <w:szCs w:val="26"/>
          <w:lang w:val="en-US" w:eastAsia="en-US"/>
        </w:rPr>
        <w:t xml:space="preserve">, art.85, art.86 alin (1) lit.(f),(b),(c),(d),(u),(y¹) din CM RM nr.154/2003 funcționarii publici de execuție vor beneficia de sporul lunar </w:t>
      </w:r>
      <w:r w:rsidR="00C330BE" w:rsidRPr="00D81D3E">
        <w:rPr>
          <w:rFonts w:eastAsia="Calibri"/>
          <w:kern w:val="2"/>
          <w:sz w:val="26"/>
          <w:szCs w:val="26"/>
          <w:lang w:val="en-US" w:eastAsia="en-US"/>
        </w:rPr>
        <w:t>pentru consolidarea capacitatilor profesionale</w:t>
      </w:r>
      <w:r w:rsidR="00C330BE">
        <w:rPr>
          <w:rFonts w:eastAsia="Calibri"/>
          <w:kern w:val="2"/>
          <w:sz w:val="26"/>
          <w:szCs w:val="26"/>
          <w:lang w:val="en-US" w:eastAsia="en-US"/>
        </w:rPr>
        <w:t xml:space="preserve"> pentru timpul efectiv lucrat pînă la data încetării raporturilor de serviciu.</w:t>
      </w:r>
    </w:p>
    <w:p w14:paraId="3C7EF6A2" w14:textId="77777777" w:rsidR="00473463" w:rsidRDefault="00473463" w:rsidP="00DF4FCB">
      <w:pPr>
        <w:numPr>
          <w:ilvl w:val="0"/>
          <w:numId w:val="18"/>
        </w:numPr>
        <w:spacing w:after="160" w:line="259" w:lineRule="auto"/>
        <w:rPr>
          <w:rFonts w:eastAsia="Calibri"/>
          <w:kern w:val="2"/>
          <w:sz w:val="26"/>
          <w:szCs w:val="26"/>
          <w:lang w:val="en-US" w:eastAsia="en-US"/>
        </w:rPr>
      </w:pPr>
      <w:r>
        <w:rPr>
          <w:rFonts w:eastAsia="Calibri"/>
          <w:kern w:val="2"/>
          <w:sz w:val="26"/>
          <w:szCs w:val="26"/>
          <w:lang w:val="en-US" w:eastAsia="en-US"/>
        </w:rPr>
        <w:t>În cazul transferului angajatului la o altă unitate bugetară, conform art.86 alin.1 CM RM nr.154/2003 și prevederilor Legii nr.158/2008, sporul lunar</w:t>
      </w:r>
      <w:r w:rsidRPr="00473463">
        <w:rPr>
          <w:rFonts w:eastAsia="Calibri"/>
          <w:kern w:val="2"/>
          <w:sz w:val="26"/>
          <w:szCs w:val="26"/>
          <w:lang w:val="en-US" w:eastAsia="en-US"/>
        </w:rPr>
        <w:t xml:space="preserve"> </w:t>
      </w:r>
      <w:r w:rsidRPr="00D81D3E">
        <w:rPr>
          <w:rFonts w:eastAsia="Calibri"/>
          <w:kern w:val="2"/>
          <w:sz w:val="26"/>
          <w:szCs w:val="26"/>
          <w:lang w:val="en-US" w:eastAsia="en-US"/>
        </w:rPr>
        <w:t>pentru consolidarea capacitatilor profesionale</w:t>
      </w:r>
      <w:r>
        <w:rPr>
          <w:rFonts w:eastAsia="Calibri"/>
          <w:kern w:val="2"/>
          <w:sz w:val="26"/>
          <w:szCs w:val="26"/>
          <w:lang w:val="en-US" w:eastAsia="en-US"/>
        </w:rPr>
        <w:t xml:space="preserve"> se calculeaza separate, în funcție de timpul efectiv lucrat în fiecare unitate bugetară.</w:t>
      </w:r>
    </w:p>
    <w:p w14:paraId="6DC86F07" w14:textId="77777777" w:rsidR="00473463" w:rsidRDefault="00473463" w:rsidP="00DF4FCB">
      <w:pPr>
        <w:numPr>
          <w:ilvl w:val="0"/>
          <w:numId w:val="18"/>
        </w:numPr>
        <w:spacing w:after="160" w:line="259" w:lineRule="auto"/>
        <w:rPr>
          <w:rFonts w:eastAsia="Calibri"/>
          <w:kern w:val="2"/>
          <w:sz w:val="26"/>
          <w:szCs w:val="26"/>
          <w:lang w:val="en-US" w:eastAsia="en-US"/>
        </w:rPr>
      </w:pPr>
      <w:r>
        <w:rPr>
          <w:rFonts w:eastAsia="Calibri"/>
          <w:kern w:val="2"/>
          <w:sz w:val="26"/>
          <w:szCs w:val="26"/>
          <w:lang w:val="en-US" w:eastAsia="en-US"/>
        </w:rPr>
        <w:t>În cazul detațării/delegării angajatul beneficiază de sporul lunar</w:t>
      </w:r>
      <w:r w:rsidRPr="00473463">
        <w:rPr>
          <w:rFonts w:eastAsia="Calibri"/>
          <w:kern w:val="2"/>
          <w:sz w:val="26"/>
          <w:szCs w:val="26"/>
          <w:lang w:val="en-US" w:eastAsia="en-US"/>
        </w:rPr>
        <w:t xml:space="preserve"> </w:t>
      </w:r>
      <w:r w:rsidRPr="00D81D3E">
        <w:rPr>
          <w:rFonts w:eastAsia="Calibri"/>
          <w:kern w:val="2"/>
          <w:sz w:val="26"/>
          <w:szCs w:val="26"/>
          <w:lang w:val="en-US" w:eastAsia="en-US"/>
        </w:rPr>
        <w:t>pentru consolidarea capacitatilor profesionale</w:t>
      </w:r>
      <w:r>
        <w:rPr>
          <w:rFonts w:eastAsia="Calibri"/>
          <w:kern w:val="2"/>
          <w:sz w:val="26"/>
          <w:szCs w:val="26"/>
          <w:lang w:val="en-US" w:eastAsia="en-US"/>
        </w:rPr>
        <w:t xml:space="preserve"> </w:t>
      </w:r>
      <w:r w:rsidR="00477AF4">
        <w:rPr>
          <w:rFonts w:eastAsia="Calibri"/>
          <w:kern w:val="2"/>
          <w:sz w:val="26"/>
          <w:szCs w:val="26"/>
          <w:lang w:val="en-US" w:eastAsia="en-US"/>
        </w:rPr>
        <w:t>în autoritatea executivă a APL eligibile în care/din care a fost detașat/delegate, proporțional timpului efectiv lucrat în unitatea respectivă.</w:t>
      </w:r>
    </w:p>
    <w:p w14:paraId="3D585901" w14:textId="77777777" w:rsidR="00477AF4" w:rsidRPr="00D81D3E" w:rsidRDefault="00477AF4" w:rsidP="00477AF4">
      <w:pPr>
        <w:spacing w:after="160" w:line="259" w:lineRule="auto"/>
        <w:ind w:left="38"/>
        <w:rPr>
          <w:rFonts w:eastAsia="Calibri"/>
          <w:kern w:val="2"/>
          <w:sz w:val="26"/>
          <w:szCs w:val="26"/>
          <w:lang w:val="en-US" w:eastAsia="en-US"/>
        </w:rPr>
      </w:pPr>
    </w:p>
    <w:p w14:paraId="015B3FC7" w14:textId="77777777" w:rsidR="00DF4FCB" w:rsidRPr="00477AF4" w:rsidRDefault="00DF4FCB" w:rsidP="00DF4FCB">
      <w:pPr>
        <w:spacing w:after="160" w:line="259" w:lineRule="auto"/>
        <w:jc w:val="center"/>
        <w:rPr>
          <w:rFonts w:eastAsia="Calibri"/>
          <w:b/>
          <w:bCs/>
          <w:kern w:val="2"/>
          <w:sz w:val="26"/>
          <w:szCs w:val="26"/>
          <w:u w:val="single"/>
          <w:lang w:val="en-US" w:eastAsia="en-US"/>
        </w:rPr>
      </w:pPr>
      <w:r w:rsidRPr="00477AF4">
        <w:rPr>
          <w:rFonts w:eastAsia="Calibri"/>
          <w:b/>
          <w:bCs/>
          <w:kern w:val="2"/>
          <w:sz w:val="26"/>
          <w:szCs w:val="26"/>
          <w:u w:val="single"/>
          <w:lang w:val="en-US" w:eastAsia="en-US"/>
        </w:rPr>
        <w:t>V. DISPOZIȚII FINALE</w:t>
      </w:r>
    </w:p>
    <w:p w14:paraId="24AA628D" w14:textId="77777777" w:rsidR="00DF4FCB" w:rsidRPr="00D81D3E" w:rsidRDefault="00DF4FCB" w:rsidP="00DF4FCB">
      <w:pPr>
        <w:numPr>
          <w:ilvl w:val="0"/>
          <w:numId w:val="19"/>
        </w:numPr>
        <w:spacing w:after="160" w:line="259" w:lineRule="auto"/>
        <w:rPr>
          <w:rFonts w:eastAsia="Calibri"/>
          <w:kern w:val="2"/>
          <w:sz w:val="26"/>
          <w:szCs w:val="26"/>
          <w:lang w:val="en-US" w:eastAsia="en-US"/>
        </w:rPr>
      </w:pPr>
      <w:r w:rsidRPr="00D81D3E">
        <w:rPr>
          <w:rFonts w:eastAsia="Calibri"/>
          <w:kern w:val="2"/>
          <w:sz w:val="26"/>
          <w:szCs w:val="26"/>
          <w:lang w:val="en-US" w:eastAsia="en-US"/>
        </w:rPr>
        <w:t xml:space="preserve">Responsabilitatea pentru modul de acordare a sporului lunar pentru consolidarea capacitatilor profesionale ale functionarilor publici de executie se pune în sarcina </w:t>
      </w:r>
      <w:r w:rsidR="00477AF4">
        <w:rPr>
          <w:rFonts w:eastAsia="Calibri"/>
          <w:kern w:val="2"/>
          <w:sz w:val="26"/>
          <w:szCs w:val="26"/>
          <w:lang w:val="en-US" w:eastAsia="en-US"/>
        </w:rPr>
        <w:t>primarului comunei Boșcana, r-nul Criuleni</w:t>
      </w:r>
      <w:r w:rsidRPr="00D81D3E">
        <w:rPr>
          <w:rFonts w:eastAsia="Calibri"/>
          <w:kern w:val="2"/>
          <w:sz w:val="26"/>
          <w:szCs w:val="26"/>
          <w:lang w:val="en-US" w:eastAsia="en-US"/>
        </w:rPr>
        <w:t>.</w:t>
      </w:r>
    </w:p>
    <w:p w14:paraId="379389F9" w14:textId="77777777" w:rsidR="00DF4FCB" w:rsidRPr="00D81D3E" w:rsidRDefault="00DF4FCB" w:rsidP="00DF4FCB">
      <w:pPr>
        <w:numPr>
          <w:ilvl w:val="0"/>
          <w:numId w:val="19"/>
        </w:numPr>
        <w:spacing w:after="160" w:line="259" w:lineRule="auto"/>
        <w:rPr>
          <w:rFonts w:eastAsia="Calibri"/>
          <w:kern w:val="2"/>
          <w:sz w:val="26"/>
          <w:szCs w:val="26"/>
          <w:lang w:val="en-US" w:eastAsia="en-US"/>
        </w:rPr>
      </w:pPr>
      <w:r w:rsidRPr="00D81D3E">
        <w:rPr>
          <w:rFonts w:eastAsia="Calibri"/>
          <w:kern w:val="2"/>
          <w:sz w:val="26"/>
          <w:szCs w:val="26"/>
          <w:lang w:val="en-US" w:eastAsia="en-US"/>
        </w:rPr>
        <w:t>Modificarea</w:t>
      </w:r>
      <w:r w:rsidR="00477AF4">
        <w:rPr>
          <w:rFonts w:eastAsia="Calibri"/>
          <w:kern w:val="2"/>
          <w:sz w:val="26"/>
          <w:szCs w:val="26"/>
          <w:lang w:val="en-US" w:eastAsia="en-US"/>
        </w:rPr>
        <w:t xml:space="preserve"> și completarea </w:t>
      </w:r>
      <w:r w:rsidRPr="00D81D3E">
        <w:rPr>
          <w:rFonts w:eastAsia="Calibri"/>
          <w:kern w:val="2"/>
          <w:sz w:val="26"/>
          <w:szCs w:val="26"/>
          <w:lang w:val="en-US" w:eastAsia="en-US"/>
        </w:rPr>
        <w:t xml:space="preserve"> prezentului Regulament poate fi</w:t>
      </w:r>
      <w:r w:rsidR="00696584" w:rsidRPr="00D81D3E">
        <w:rPr>
          <w:rFonts w:eastAsia="Calibri"/>
          <w:kern w:val="2"/>
          <w:sz w:val="26"/>
          <w:szCs w:val="26"/>
          <w:lang w:val="en-US" w:eastAsia="en-US"/>
        </w:rPr>
        <w:t xml:space="preserve"> efectuat</w:t>
      </w:r>
      <w:r w:rsidRPr="00D81D3E">
        <w:rPr>
          <w:rFonts w:eastAsia="Calibri"/>
          <w:kern w:val="2"/>
          <w:sz w:val="26"/>
          <w:szCs w:val="26"/>
          <w:lang w:val="en-US" w:eastAsia="en-US"/>
        </w:rPr>
        <w:t xml:space="preserve"> prin decizia Consiliului comunal.</w:t>
      </w:r>
    </w:p>
    <w:p w14:paraId="3220F721" w14:textId="77777777" w:rsidR="00DF4FCB" w:rsidRPr="00D81D3E" w:rsidRDefault="00DF4FCB" w:rsidP="00DF4FCB">
      <w:pPr>
        <w:spacing w:after="160" w:line="259" w:lineRule="auto"/>
        <w:rPr>
          <w:rFonts w:eastAsia="Calibri"/>
          <w:kern w:val="2"/>
          <w:sz w:val="26"/>
          <w:szCs w:val="26"/>
          <w:lang w:val="en-US" w:eastAsia="en-US"/>
        </w:rPr>
      </w:pPr>
    </w:p>
    <w:p w14:paraId="35B56ABB" w14:textId="77777777" w:rsidR="00DF4FCB" w:rsidRPr="00D81D3E" w:rsidRDefault="00DF4FCB" w:rsidP="006D0D37">
      <w:pPr>
        <w:tabs>
          <w:tab w:val="left" w:pos="0"/>
        </w:tabs>
        <w:ind w:left="540"/>
        <w:contextualSpacing/>
        <w:jc w:val="both"/>
        <w:rPr>
          <w:b/>
          <w:color w:val="000000"/>
          <w:kern w:val="1"/>
          <w:sz w:val="26"/>
          <w:szCs w:val="26"/>
          <w:lang w:val="ro-RO" w:eastAsia="ar-SA"/>
        </w:rPr>
      </w:pPr>
    </w:p>
    <w:sectPr w:rsidR="00DF4FCB" w:rsidRPr="00D81D3E" w:rsidSect="0092031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018EEE0"/>
    <w:name w:val="WW8Num2"/>
    <w:lvl w:ilvl="0">
      <w:start w:val="1"/>
      <w:numFmt w:val="decimal"/>
      <w:lvlText w:val="%1."/>
      <w:lvlJc w:val="left"/>
      <w:pPr>
        <w:tabs>
          <w:tab w:val="num" w:pos="540"/>
        </w:tabs>
        <w:ind w:left="540" w:hanging="360"/>
      </w:pPr>
      <w:rPr>
        <w:rFonts w:ascii="Times New Roman" w:eastAsia="Times New Roman" w:hAnsi="Times New Roman" w:cs="Times New Roman"/>
        <w:b/>
        <w:bCs/>
        <w:sz w:val="28"/>
        <w:szCs w:val="28"/>
      </w:rPr>
    </w:lvl>
    <w:lvl w:ilvl="1">
      <w:start w:val="1"/>
      <w:numFmt w:val="decimal"/>
      <w:lvlText w:val="%1.%2."/>
      <w:lvlJc w:val="left"/>
      <w:pPr>
        <w:tabs>
          <w:tab w:val="num" w:pos="1440"/>
        </w:tabs>
        <w:ind w:left="1440" w:hanging="720"/>
      </w:pPr>
      <w:rPr>
        <w:rFonts w:hint="default"/>
        <w:sz w:val="28"/>
        <w:szCs w:val="28"/>
        <w:u w:val="single"/>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660"/>
        </w:tabs>
        <w:ind w:left="6660" w:hanging="2160"/>
      </w:pPr>
      <w:rPr>
        <w:rFonts w:hint="default"/>
      </w:rPr>
    </w:lvl>
  </w:abstractNum>
  <w:abstractNum w:abstractNumId="1" w15:restartNumberingAfterBreak="0">
    <w:nsid w:val="01525300"/>
    <w:multiLevelType w:val="hybridMultilevel"/>
    <w:tmpl w:val="55343BF6"/>
    <w:lvl w:ilvl="0" w:tplc="9EA6AF8E">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DA408A">
      <w:start w:val="1"/>
      <w:numFmt w:val="lowerLetter"/>
      <w:lvlText w:val="%2"/>
      <w:lvlJc w:val="left"/>
      <w:pPr>
        <w:ind w:left="11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0A4A4B4">
      <w:start w:val="1"/>
      <w:numFmt w:val="lowerRoman"/>
      <w:lvlText w:val="%3"/>
      <w:lvlJc w:val="left"/>
      <w:pPr>
        <w:ind w:left="18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5FEDB0A">
      <w:start w:val="1"/>
      <w:numFmt w:val="decimal"/>
      <w:lvlText w:val="%4"/>
      <w:lvlJc w:val="left"/>
      <w:pPr>
        <w:ind w:left="25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7F4C3FA">
      <w:start w:val="1"/>
      <w:numFmt w:val="lowerLetter"/>
      <w:lvlText w:val="%5"/>
      <w:lvlJc w:val="left"/>
      <w:pPr>
        <w:ind w:left="32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A0A7590">
      <w:start w:val="1"/>
      <w:numFmt w:val="lowerRoman"/>
      <w:lvlText w:val="%6"/>
      <w:lvlJc w:val="left"/>
      <w:pPr>
        <w:ind w:left="39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6E2904C">
      <w:start w:val="1"/>
      <w:numFmt w:val="decimal"/>
      <w:lvlText w:val="%7"/>
      <w:lvlJc w:val="left"/>
      <w:pPr>
        <w:ind w:left="47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2F0A064">
      <w:start w:val="1"/>
      <w:numFmt w:val="lowerLetter"/>
      <w:lvlText w:val="%8"/>
      <w:lvlJc w:val="left"/>
      <w:pPr>
        <w:ind w:left="54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F9443E8">
      <w:start w:val="1"/>
      <w:numFmt w:val="lowerRoman"/>
      <w:lvlText w:val="%9"/>
      <w:lvlJc w:val="left"/>
      <w:pPr>
        <w:ind w:left="61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9C5CCD"/>
    <w:multiLevelType w:val="hybridMultilevel"/>
    <w:tmpl w:val="B918426C"/>
    <w:lvl w:ilvl="0" w:tplc="A6A6DFC4">
      <w:start w:val="1"/>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AE14">
      <w:start w:val="1"/>
      <w:numFmt w:val="lowerLetter"/>
      <w:lvlText w:val="%2"/>
      <w:lvlJc w:val="left"/>
      <w:pPr>
        <w:ind w:left="10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0A8B38A">
      <w:start w:val="1"/>
      <w:numFmt w:val="lowerRoman"/>
      <w:lvlText w:val="%3"/>
      <w:lvlJc w:val="left"/>
      <w:pPr>
        <w:ind w:left="18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236E874">
      <w:start w:val="1"/>
      <w:numFmt w:val="decimal"/>
      <w:lvlText w:val="%4"/>
      <w:lvlJc w:val="left"/>
      <w:pPr>
        <w:ind w:left="25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C7E2C04">
      <w:start w:val="1"/>
      <w:numFmt w:val="lowerLetter"/>
      <w:lvlText w:val="%5"/>
      <w:lvlJc w:val="left"/>
      <w:pPr>
        <w:ind w:left="32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D187968">
      <w:start w:val="1"/>
      <w:numFmt w:val="lowerRoman"/>
      <w:lvlText w:val="%6"/>
      <w:lvlJc w:val="left"/>
      <w:pPr>
        <w:ind w:left="39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BE2B4DE">
      <w:start w:val="1"/>
      <w:numFmt w:val="decimal"/>
      <w:lvlText w:val="%7"/>
      <w:lvlJc w:val="left"/>
      <w:pPr>
        <w:ind w:left="46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BE66A46">
      <w:start w:val="1"/>
      <w:numFmt w:val="lowerLetter"/>
      <w:lvlText w:val="%8"/>
      <w:lvlJc w:val="left"/>
      <w:pPr>
        <w:ind w:left="54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B266BB8">
      <w:start w:val="1"/>
      <w:numFmt w:val="lowerRoman"/>
      <w:lvlText w:val="%9"/>
      <w:lvlJc w:val="left"/>
      <w:pPr>
        <w:ind w:left="61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112D16ED"/>
    <w:multiLevelType w:val="hybridMultilevel"/>
    <w:tmpl w:val="735295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95167B4"/>
    <w:multiLevelType w:val="hybridMultilevel"/>
    <w:tmpl w:val="4386F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77793"/>
    <w:multiLevelType w:val="hybridMultilevel"/>
    <w:tmpl w:val="5D2CB648"/>
    <w:lvl w:ilvl="0" w:tplc="5C72F600">
      <w:start w:val="1"/>
      <w:numFmt w:val="decimal"/>
      <w:lvlText w:val="%1."/>
      <w:lvlJc w:val="left"/>
      <w:pPr>
        <w:ind w:left="502" w:hanging="360"/>
      </w:pPr>
      <w:rPr>
        <w:rFonts w:hint="default"/>
        <w:b/>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04270"/>
    <w:multiLevelType w:val="hybridMultilevel"/>
    <w:tmpl w:val="5D2CB648"/>
    <w:lvl w:ilvl="0" w:tplc="5C72F600">
      <w:start w:val="1"/>
      <w:numFmt w:val="decimal"/>
      <w:lvlText w:val="%1."/>
      <w:lvlJc w:val="left"/>
      <w:pPr>
        <w:ind w:left="502" w:hanging="360"/>
      </w:pPr>
      <w:rPr>
        <w:rFonts w:hint="default"/>
        <w:b/>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405C8"/>
    <w:multiLevelType w:val="hybridMultilevel"/>
    <w:tmpl w:val="52A87F0C"/>
    <w:lvl w:ilvl="0" w:tplc="B0647252">
      <w:start w:val="4"/>
      <w:numFmt w:val="bullet"/>
      <w:lvlText w:val="-"/>
      <w:lvlJc w:val="left"/>
      <w:pPr>
        <w:ind w:left="398" w:hanging="360"/>
      </w:pPr>
      <w:rPr>
        <w:rFonts w:ascii="Times New Roman" w:eastAsia="Calibri" w:hAnsi="Times New Roman" w:cs="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14"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9332C9"/>
    <w:multiLevelType w:val="hybridMultilevel"/>
    <w:tmpl w:val="1FEE782A"/>
    <w:lvl w:ilvl="0" w:tplc="F81E511C">
      <w:start w:val="1"/>
      <w:numFmt w:val="upperRoman"/>
      <w:lvlText w:val="%1."/>
      <w:lvlJc w:val="left"/>
      <w:pPr>
        <w:ind w:left="758" w:hanging="72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7"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27C1DF0"/>
    <w:multiLevelType w:val="hybridMultilevel"/>
    <w:tmpl w:val="A1FCB058"/>
    <w:lvl w:ilvl="0" w:tplc="CB6C8DA0">
      <w:start w:val="1"/>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AC9EA">
      <w:start w:val="1"/>
      <w:numFmt w:val="lowerLetter"/>
      <w:lvlText w:val="%2"/>
      <w:lvlJc w:val="left"/>
      <w:pPr>
        <w:ind w:left="10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26CC166">
      <w:start w:val="1"/>
      <w:numFmt w:val="lowerRoman"/>
      <w:lvlText w:val="%3"/>
      <w:lvlJc w:val="left"/>
      <w:pPr>
        <w:ind w:left="18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3CCAA56">
      <w:start w:val="1"/>
      <w:numFmt w:val="decimal"/>
      <w:lvlText w:val="%4"/>
      <w:lvlJc w:val="left"/>
      <w:pPr>
        <w:ind w:left="25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111E0CA2">
      <w:start w:val="1"/>
      <w:numFmt w:val="lowerLetter"/>
      <w:lvlText w:val="%5"/>
      <w:lvlJc w:val="left"/>
      <w:pPr>
        <w:ind w:left="32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2C4365E">
      <w:start w:val="1"/>
      <w:numFmt w:val="lowerRoman"/>
      <w:lvlText w:val="%6"/>
      <w:lvlJc w:val="left"/>
      <w:pPr>
        <w:ind w:left="39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3500B46A">
      <w:start w:val="1"/>
      <w:numFmt w:val="decimal"/>
      <w:lvlText w:val="%7"/>
      <w:lvlJc w:val="left"/>
      <w:pPr>
        <w:ind w:left="46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272167E">
      <w:start w:val="1"/>
      <w:numFmt w:val="lowerLetter"/>
      <w:lvlText w:val="%8"/>
      <w:lvlJc w:val="left"/>
      <w:pPr>
        <w:ind w:left="54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88C52E4">
      <w:start w:val="1"/>
      <w:numFmt w:val="lowerRoman"/>
      <w:lvlText w:val="%9"/>
      <w:lvlJc w:val="left"/>
      <w:pPr>
        <w:ind w:left="61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15:restartNumberingAfterBreak="0">
    <w:nsid w:val="61216994"/>
    <w:multiLevelType w:val="hybridMultilevel"/>
    <w:tmpl w:val="3EEA0844"/>
    <w:lvl w:ilvl="0" w:tplc="990E53E2">
      <w:start w:val="1"/>
      <w:numFmt w:val="decimal"/>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C2966">
      <w:start w:val="1"/>
      <w:numFmt w:val="lowerLetter"/>
      <w:lvlText w:val="%2"/>
      <w:lvlJc w:val="left"/>
      <w:pPr>
        <w:ind w:left="1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53EC41A">
      <w:start w:val="1"/>
      <w:numFmt w:val="lowerRoman"/>
      <w:lvlText w:val="%3"/>
      <w:lvlJc w:val="left"/>
      <w:pPr>
        <w:ind w:left="1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1E2977A">
      <w:start w:val="1"/>
      <w:numFmt w:val="decimal"/>
      <w:lvlText w:val="%4"/>
      <w:lvlJc w:val="left"/>
      <w:pPr>
        <w:ind w:left="25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F6415EC">
      <w:start w:val="1"/>
      <w:numFmt w:val="lowerLetter"/>
      <w:lvlText w:val="%5"/>
      <w:lvlJc w:val="left"/>
      <w:pPr>
        <w:ind w:left="3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754B6CC">
      <w:start w:val="1"/>
      <w:numFmt w:val="lowerRoman"/>
      <w:lvlText w:val="%6"/>
      <w:lvlJc w:val="left"/>
      <w:pPr>
        <w:ind w:left="39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486B4F8">
      <w:start w:val="1"/>
      <w:numFmt w:val="decimal"/>
      <w:lvlText w:val="%7"/>
      <w:lvlJc w:val="left"/>
      <w:pPr>
        <w:ind w:left="4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B4A703C">
      <w:start w:val="1"/>
      <w:numFmt w:val="lowerLetter"/>
      <w:lvlText w:val="%8"/>
      <w:lvlJc w:val="left"/>
      <w:pPr>
        <w:ind w:left="5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61EA014">
      <w:start w:val="1"/>
      <w:numFmt w:val="lowerRoman"/>
      <w:lvlText w:val="%9"/>
      <w:lvlJc w:val="left"/>
      <w:pPr>
        <w:ind w:left="6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7A3C2E49"/>
    <w:multiLevelType w:val="hybridMultilevel"/>
    <w:tmpl w:val="FA58C4D6"/>
    <w:lvl w:ilvl="0" w:tplc="C93C99CE">
      <w:start w:val="3"/>
      <w:numFmt w:val="decimal"/>
      <w:lvlText w:val="%1."/>
      <w:lvlJc w:val="left"/>
      <w:pPr>
        <w:ind w:left="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4D94C">
      <w:start w:val="1"/>
      <w:numFmt w:val="lowerLetter"/>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324BC6">
      <w:start w:val="1"/>
      <w:numFmt w:val="lowerRoman"/>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848154">
      <w:start w:val="1"/>
      <w:numFmt w:val="decimal"/>
      <w:lvlText w:val="%4"/>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344C40">
      <w:start w:val="1"/>
      <w:numFmt w:val="lowerLetter"/>
      <w:lvlText w:val="%5"/>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B01F22">
      <w:start w:val="1"/>
      <w:numFmt w:val="lowerRoman"/>
      <w:lvlText w:val="%6"/>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E6202">
      <w:start w:val="1"/>
      <w:numFmt w:val="decimal"/>
      <w:lvlText w:val="%7"/>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56BAB4">
      <w:start w:val="1"/>
      <w:numFmt w:val="lowerLetter"/>
      <w:lvlText w:val="%8"/>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E85B04">
      <w:start w:val="1"/>
      <w:numFmt w:val="lowerRoman"/>
      <w:lvlText w:val="%9"/>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31028874">
    <w:abstractNumId w:val="9"/>
  </w:num>
  <w:num w:numId="2" w16cid:durableId="268466031">
    <w:abstractNumId w:val="17"/>
  </w:num>
  <w:num w:numId="3" w16cid:durableId="1255354937">
    <w:abstractNumId w:val="3"/>
  </w:num>
  <w:num w:numId="4" w16cid:durableId="108546971">
    <w:abstractNumId w:val="2"/>
  </w:num>
  <w:num w:numId="5" w16cid:durableId="653223449">
    <w:abstractNumId w:val="18"/>
  </w:num>
  <w:num w:numId="6" w16cid:durableId="1409615601">
    <w:abstractNumId w:val="12"/>
  </w:num>
  <w:num w:numId="7" w16cid:durableId="1034500765">
    <w:abstractNumId w:val="14"/>
  </w:num>
  <w:num w:numId="8" w16cid:durableId="432630192">
    <w:abstractNumId w:val="15"/>
  </w:num>
  <w:num w:numId="9" w16cid:durableId="2111511200">
    <w:abstractNumId w:val="10"/>
  </w:num>
  <w:num w:numId="10" w16cid:durableId="852645335">
    <w:abstractNumId w:val="11"/>
  </w:num>
  <w:num w:numId="11" w16cid:durableId="84227253">
    <w:abstractNumId w:val="0"/>
  </w:num>
  <w:num w:numId="12" w16cid:durableId="670375655">
    <w:abstractNumId w:val="6"/>
  </w:num>
  <w:num w:numId="13" w16cid:durableId="1731534041">
    <w:abstractNumId w:val="8"/>
  </w:num>
  <w:num w:numId="14" w16cid:durableId="1699624566">
    <w:abstractNumId w:val="5"/>
  </w:num>
  <w:num w:numId="15" w16cid:durableId="1620330552">
    <w:abstractNumId w:val="4"/>
  </w:num>
  <w:num w:numId="16" w16cid:durableId="936982193">
    <w:abstractNumId w:val="1"/>
  </w:num>
  <w:num w:numId="17" w16cid:durableId="1519932321">
    <w:abstractNumId w:val="21"/>
  </w:num>
  <w:num w:numId="18" w16cid:durableId="1457944598">
    <w:abstractNumId w:val="19"/>
  </w:num>
  <w:num w:numId="19" w16cid:durableId="594094230">
    <w:abstractNumId w:val="20"/>
  </w:num>
  <w:num w:numId="20" w16cid:durableId="459810552">
    <w:abstractNumId w:val="7"/>
  </w:num>
  <w:num w:numId="21" w16cid:durableId="1595894729">
    <w:abstractNumId w:val="16"/>
  </w:num>
  <w:num w:numId="22" w16cid:durableId="1836527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3C"/>
    <w:rsid w:val="0000776B"/>
    <w:rsid w:val="00042A8E"/>
    <w:rsid w:val="000533E0"/>
    <w:rsid w:val="0005342A"/>
    <w:rsid w:val="000A5FCF"/>
    <w:rsid w:val="000B7AF7"/>
    <w:rsid w:val="000F001C"/>
    <w:rsid w:val="000F6BE7"/>
    <w:rsid w:val="000F6CEA"/>
    <w:rsid w:val="00101F02"/>
    <w:rsid w:val="00107E85"/>
    <w:rsid w:val="00117313"/>
    <w:rsid w:val="00150FAD"/>
    <w:rsid w:val="00170A84"/>
    <w:rsid w:val="001751A6"/>
    <w:rsid w:val="00183194"/>
    <w:rsid w:val="001D40ED"/>
    <w:rsid w:val="001E4B07"/>
    <w:rsid w:val="00207F3A"/>
    <w:rsid w:val="00210C03"/>
    <w:rsid w:val="00246541"/>
    <w:rsid w:val="00253732"/>
    <w:rsid w:val="002768F1"/>
    <w:rsid w:val="00277D40"/>
    <w:rsid w:val="00281F69"/>
    <w:rsid w:val="002F34C6"/>
    <w:rsid w:val="00317110"/>
    <w:rsid w:val="003356D0"/>
    <w:rsid w:val="00347A8E"/>
    <w:rsid w:val="003702FD"/>
    <w:rsid w:val="0037678D"/>
    <w:rsid w:val="00377367"/>
    <w:rsid w:val="00385986"/>
    <w:rsid w:val="0039496E"/>
    <w:rsid w:val="003B7A45"/>
    <w:rsid w:val="003D39A2"/>
    <w:rsid w:val="003D3ADD"/>
    <w:rsid w:val="003D77B0"/>
    <w:rsid w:val="003F45EB"/>
    <w:rsid w:val="003F60DF"/>
    <w:rsid w:val="00414562"/>
    <w:rsid w:val="004344E1"/>
    <w:rsid w:val="00437838"/>
    <w:rsid w:val="00441CDC"/>
    <w:rsid w:val="00464ECC"/>
    <w:rsid w:val="00473463"/>
    <w:rsid w:val="00477AF4"/>
    <w:rsid w:val="00504AF8"/>
    <w:rsid w:val="005255DC"/>
    <w:rsid w:val="0053052D"/>
    <w:rsid w:val="00531C6F"/>
    <w:rsid w:val="00546B3C"/>
    <w:rsid w:val="005606AE"/>
    <w:rsid w:val="005A5909"/>
    <w:rsid w:val="005B45DB"/>
    <w:rsid w:val="00610D98"/>
    <w:rsid w:val="00622279"/>
    <w:rsid w:val="006505E8"/>
    <w:rsid w:val="0066582E"/>
    <w:rsid w:val="0069304D"/>
    <w:rsid w:val="00696584"/>
    <w:rsid w:val="006A1A38"/>
    <w:rsid w:val="006A7DC5"/>
    <w:rsid w:val="006C0019"/>
    <w:rsid w:val="006C085D"/>
    <w:rsid w:val="006C1EB1"/>
    <w:rsid w:val="006D0D37"/>
    <w:rsid w:val="006E2DC6"/>
    <w:rsid w:val="00701E2D"/>
    <w:rsid w:val="00740B5A"/>
    <w:rsid w:val="0075273F"/>
    <w:rsid w:val="00763D0A"/>
    <w:rsid w:val="0078324D"/>
    <w:rsid w:val="007870B4"/>
    <w:rsid w:val="00790BBB"/>
    <w:rsid w:val="0079581B"/>
    <w:rsid w:val="007A2BCA"/>
    <w:rsid w:val="007A53EB"/>
    <w:rsid w:val="007E1D94"/>
    <w:rsid w:val="008040EC"/>
    <w:rsid w:val="00815178"/>
    <w:rsid w:val="00837EBC"/>
    <w:rsid w:val="00846FE4"/>
    <w:rsid w:val="00894C89"/>
    <w:rsid w:val="008C1956"/>
    <w:rsid w:val="008E76A1"/>
    <w:rsid w:val="009000CC"/>
    <w:rsid w:val="00905D3D"/>
    <w:rsid w:val="00920313"/>
    <w:rsid w:val="00925A5B"/>
    <w:rsid w:val="00927672"/>
    <w:rsid w:val="009402DD"/>
    <w:rsid w:val="00960ED9"/>
    <w:rsid w:val="00980598"/>
    <w:rsid w:val="00A37C40"/>
    <w:rsid w:val="00A573B0"/>
    <w:rsid w:val="00A87951"/>
    <w:rsid w:val="00A95FB2"/>
    <w:rsid w:val="00AC5A95"/>
    <w:rsid w:val="00AC6344"/>
    <w:rsid w:val="00AD6F5D"/>
    <w:rsid w:val="00B01593"/>
    <w:rsid w:val="00B26A5A"/>
    <w:rsid w:val="00B31034"/>
    <w:rsid w:val="00B70A98"/>
    <w:rsid w:val="00BA371E"/>
    <w:rsid w:val="00BE3B69"/>
    <w:rsid w:val="00C00EF4"/>
    <w:rsid w:val="00C330BE"/>
    <w:rsid w:val="00C37EA2"/>
    <w:rsid w:val="00C42C7D"/>
    <w:rsid w:val="00C44ED9"/>
    <w:rsid w:val="00C548D2"/>
    <w:rsid w:val="00C65169"/>
    <w:rsid w:val="00C76B58"/>
    <w:rsid w:val="00C971CE"/>
    <w:rsid w:val="00CC5284"/>
    <w:rsid w:val="00CF49FF"/>
    <w:rsid w:val="00D10B1F"/>
    <w:rsid w:val="00D2654A"/>
    <w:rsid w:val="00D4263F"/>
    <w:rsid w:val="00D528D9"/>
    <w:rsid w:val="00D62888"/>
    <w:rsid w:val="00D71DD9"/>
    <w:rsid w:val="00D81D3E"/>
    <w:rsid w:val="00DA380C"/>
    <w:rsid w:val="00DB68DA"/>
    <w:rsid w:val="00DC120C"/>
    <w:rsid w:val="00DE2DD5"/>
    <w:rsid w:val="00DE3A48"/>
    <w:rsid w:val="00DF411B"/>
    <w:rsid w:val="00DF4FCB"/>
    <w:rsid w:val="00E116AB"/>
    <w:rsid w:val="00E235FE"/>
    <w:rsid w:val="00F05642"/>
    <w:rsid w:val="00F12AF6"/>
    <w:rsid w:val="00F14D42"/>
    <w:rsid w:val="00F202A1"/>
    <w:rsid w:val="00F21493"/>
    <w:rsid w:val="00F6263B"/>
    <w:rsid w:val="00F822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55B"/>
  <w15:docId w15:val="{21BE5510-8F04-412F-BFFB-2D96BD71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3C"/>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unhideWhenUsed/>
    <w:qFormat/>
    <w:rsid w:val="00546B3C"/>
    <w:pPr>
      <w:keepNext/>
      <w:jc w:val="center"/>
      <w:outlineLvl w:val="1"/>
    </w:pPr>
    <w:rPr>
      <w:rFonts w:eastAsia="Calibri"/>
      <w:b/>
      <w:color w:val="FF00FF"/>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546B3C"/>
    <w:pPr>
      <w:spacing w:after="120"/>
    </w:pPr>
  </w:style>
  <w:style w:type="character" w:customStyle="1" w:styleId="CorptextCaracter">
    <w:name w:val="Corp text Caracter"/>
    <w:basedOn w:val="Fontdeparagrafimplicit"/>
    <w:link w:val="Corptext"/>
    <w:semiHidden/>
    <w:rsid w:val="00546B3C"/>
    <w:rPr>
      <w:rFonts w:ascii="Times New Roman" w:eastAsia="Times New Roman" w:hAnsi="Times New Roman" w:cs="Times New Roman"/>
      <w:sz w:val="24"/>
      <w:szCs w:val="24"/>
      <w:lang w:eastAsia="ru-RU"/>
    </w:rPr>
  </w:style>
  <w:style w:type="paragraph" w:styleId="Frspaiere">
    <w:name w:val="No Spacing"/>
    <w:link w:val="FrspaiereCaracter"/>
    <w:uiPriority w:val="1"/>
    <w:qFormat/>
    <w:rsid w:val="00546B3C"/>
    <w:pPr>
      <w:spacing w:after="0" w:line="240" w:lineRule="auto"/>
    </w:pPr>
    <w:rPr>
      <w:rFonts w:ascii="Times New Roman" w:eastAsia="Times New Roman" w:hAnsi="Times New Roman" w:cs="Times New Roman"/>
      <w:sz w:val="24"/>
      <w:szCs w:val="24"/>
      <w:lang w:eastAsia="ru-RU"/>
    </w:rPr>
  </w:style>
  <w:style w:type="character" w:customStyle="1" w:styleId="Titlu2Caracter">
    <w:name w:val="Titlu 2 Caracter"/>
    <w:basedOn w:val="Fontdeparagrafimplicit"/>
    <w:link w:val="Titlu2"/>
    <w:rsid w:val="00546B3C"/>
    <w:rPr>
      <w:rFonts w:ascii="Times New Roman" w:eastAsia="Calibri" w:hAnsi="Times New Roman" w:cs="Times New Roman"/>
      <w:b/>
      <w:color w:val="FF00FF"/>
      <w:sz w:val="28"/>
      <w:szCs w:val="20"/>
      <w:lang w:val="ro-RO" w:eastAsia="ru-RU"/>
    </w:rPr>
  </w:style>
  <w:style w:type="character" w:customStyle="1" w:styleId="FrspaiereCaracter">
    <w:name w:val="Fără spațiere Caracter"/>
    <w:basedOn w:val="Fontdeparagrafimplicit"/>
    <w:link w:val="Frspaiere"/>
    <w:uiPriority w:val="1"/>
    <w:locked/>
    <w:rsid w:val="00546B3C"/>
    <w:rPr>
      <w:rFonts w:ascii="Times New Roman" w:eastAsia="Times New Roman" w:hAnsi="Times New Roman" w:cs="Times New Roman"/>
      <w:sz w:val="24"/>
      <w:szCs w:val="24"/>
      <w:lang w:eastAsia="ru-RU"/>
    </w:rPr>
  </w:style>
  <w:style w:type="character" w:styleId="Hyperlink">
    <w:name w:val="Hyperlink"/>
    <w:basedOn w:val="Fontdeparagrafimplicit"/>
    <w:unhideWhenUsed/>
    <w:rsid w:val="00546B3C"/>
    <w:rPr>
      <w:color w:val="0000FF"/>
      <w:u w:val="single"/>
    </w:rPr>
  </w:style>
  <w:style w:type="table" w:styleId="Tabelgril">
    <w:name w:val="Table Grid"/>
    <w:basedOn w:val="TabelNormal"/>
    <w:uiPriority w:val="39"/>
    <w:rsid w:val="006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76B5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6B58"/>
    <w:rPr>
      <w:rFonts w:ascii="Segoe UI" w:eastAsia="Times New Roman" w:hAnsi="Segoe UI" w:cs="Segoe UI"/>
      <w:sz w:val="18"/>
      <w:szCs w:val="18"/>
      <w:lang w:eastAsia="ru-RU"/>
    </w:rPr>
  </w:style>
  <w:style w:type="paragraph" w:styleId="Listparagraf">
    <w:name w:val="List Paragraph"/>
    <w:basedOn w:val="Normal"/>
    <w:uiPriority w:val="34"/>
    <w:qFormat/>
    <w:rsid w:val="00246541"/>
    <w:pPr>
      <w:ind w:left="720"/>
      <w:contextualSpacing/>
    </w:pPr>
    <w:rPr>
      <w:color w:val="000000"/>
      <w:kern w:val="28"/>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90130">
      <w:bodyDiv w:val="1"/>
      <w:marLeft w:val="0"/>
      <w:marRight w:val="0"/>
      <w:marTop w:val="0"/>
      <w:marBottom w:val="0"/>
      <w:divBdr>
        <w:top w:val="none" w:sz="0" w:space="0" w:color="auto"/>
        <w:left w:val="none" w:sz="0" w:space="0" w:color="auto"/>
        <w:bottom w:val="none" w:sz="0" w:space="0" w:color="auto"/>
        <w:right w:val="none" w:sz="0" w:space="0" w:color="auto"/>
      </w:divBdr>
    </w:div>
    <w:div w:id="13120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upload.wikimedia.org/wikipedia/commons/thumb/a/a3/Coat_of_arms_of_Moldova.svg/2000px-Coat_of_arms_of_Moldova.svg.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0AAF-8989-4D7F-A57A-46E1A5FD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1346</Words>
  <Characters>7675</Characters>
  <Application>Microsoft Office Word</Application>
  <DocSecurity>0</DocSecurity>
  <Lines>63</Lines>
  <Paragraphs>18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7</cp:revision>
  <cp:lastPrinted>2024-09-24T05:19:00Z</cp:lastPrinted>
  <dcterms:created xsi:type="dcterms:W3CDTF">2024-09-23T12:46:00Z</dcterms:created>
  <dcterms:modified xsi:type="dcterms:W3CDTF">2024-09-24T17:57:00Z</dcterms:modified>
</cp:coreProperties>
</file>